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70" w:rsidRPr="00495003" w:rsidRDefault="00E81570" w:rsidP="0060109C">
      <w:pPr>
        <w:pStyle w:val="ColorfulList-Accent11"/>
        <w:numPr>
          <w:ilvl w:val="0"/>
          <w:numId w:val="0"/>
        </w:numPr>
        <w:rPr>
          <w:sz w:val="16"/>
        </w:rPr>
      </w:pPr>
    </w:p>
    <w:p w:rsidR="00E81570" w:rsidRDefault="00E81570" w:rsidP="0060109C">
      <w:pPr>
        <w:spacing w:before="60"/>
        <w:jc w:val="center"/>
        <w:rPr>
          <w:rFonts w:ascii="Trebuchet MS" w:hAnsi="Trebuchet MS" w:cs="Times"/>
          <w:b/>
          <w:color w:val="1F497D"/>
          <w:sz w:val="32"/>
          <w:szCs w:val="32"/>
          <w:lang w:eastAsia="it-IT"/>
        </w:rPr>
      </w:pPr>
      <w:r w:rsidRPr="00B456EC">
        <w:rPr>
          <w:rFonts w:ascii="Trebuchet MS" w:hAnsi="Trebuchet MS" w:cs="Times"/>
          <w:b/>
          <w:color w:val="1F497D"/>
          <w:sz w:val="32"/>
          <w:szCs w:val="32"/>
          <w:lang w:eastAsia="it-IT"/>
        </w:rPr>
        <w:t>WG2 Case study profile</w:t>
      </w:r>
    </w:p>
    <w:p w:rsidR="00E81570" w:rsidRPr="003904B3" w:rsidRDefault="00E81570" w:rsidP="002D76BA">
      <w:pPr>
        <w:spacing w:before="0"/>
        <w:jc w:val="center"/>
        <w:rPr>
          <w:rFonts w:ascii="Trebuchet MS" w:hAnsi="Trebuchet MS" w:cs="Arial"/>
          <w:b/>
          <w:bCs/>
          <w:color w:val="660066"/>
          <w:lang w:eastAsia="it-IT"/>
        </w:rPr>
      </w:pPr>
      <w:r>
        <w:rPr>
          <w:rFonts w:ascii="Trebuchet MS" w:hAnsi="Trebuchet MS" w:cs="Arial"/>
          <w:b/>
          <w:bCs/>
          <w:color w:val="660066"/>
          <w:lang w:eastAsia="it-IT"/>
        </w:rPr>
        <w:t>(updated April 2014)</w:t>
      </w:r>
    </w:p>
    <w:p w:rsidR="00E81570" w:rsidRDefault="00E81570" w:rsidP="00A12419">
      <w:pPr>
        <w:widowControl w:val="0"/>
        <w:tabs>
          <w:tab w:val="left" w:pos="993"/>
        </w:tabs>
        <w:autoSpaceDE w:val="0"/>
        <w:autoSpaceDN w:val="0"/>
        <w:adjustRightInd w:val="0"/>
        <w:rPr>
          <w:rFonts w:ascii="Trebuchet MS" w:hAnsi="Trebuchet MS" w:cs="Arial"/>
          <w:bCs/>
          <w:i/>
          <w:sz w:val="16"/>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127"/>
      </w:tblGrid>
      <w:tr w:rsidR="00E81570" w:rsidRPr="00677E16">
        <w:tc>
          <w:tcPr>
            <w:tcW w:w="4077" w:type="dxa"/>
          </w:tcPr>
          <w:p w:rsidR="00E81570" w:rsidRPr="000D07F7" w:rsidRDefault="00E81570" w:rsidP="00225302">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 xml:space="preserve">WG2 Thematic Group </w:t>
            </w:r>
          </w:p>
        </w:tc>
        <w:tc>
          <w:tcPr>
            <w:tcW w:w="5127" w:type="dxa"/>
          </w:tcPr>
          <w:p w:rsidR="00E81570" w:rsidRPr="00677E16" w:rsidRDefault="00E81570" w:rsidP="00450301">
            <w:pPr>
              <w:widowControl w:val="0"/>
              <w:tabs>
                <w:tab w:val="left" w:pos="993"/>
              </w:tabs>
              <w:autoSpaceDE w:val="0"/>
              <w:autoSpaceDN w:val="0"/>
              <w:adjustRightInd w:val="0"/>
              <w:rPr>
                <w:rFonts w:ascii="Trebuchet MS" w:hAnsi="Trebuchet MS" w:cs="Arial"/>
                <w:b/>
                <w:bCs/>
                <w:sz w:val="18"/>
                <w:lang w:val="en-US" w:eastAsia="it-IT"/>
              </w:rPr>
            </w:pPr>
            <w:r w:rsidRPr="002D76BA">
              <w:rPr>
                <w:rFonts w:ascii="Trebuchet MS" w:hAnsi="Trebuchet MS" w:cs="Arial"/>
                <w:b/>
                <w:bCs/>
                <w:sz w:val="18"/>
                <w:lang w:eastAsia="it-IT"/>
              </w:rPr>
              <w:t>WG2.4. Housing and neighbourhood</w:t>
            </w:r>
          </w:p>
        </w:tc>
      </w:tr>
    </w:tbl>
    <w:p w:rsidR="00E81570" w:rsidRPr="00677E16" w:rsidRDefault="00E81570" w:rsidP="00A12419">
      <w:pPr>
        <w:widowControl w:val="0"/>
        <w:tabs>
          <w:tab w:val="left" w:pos="993"/>
        </w:tabs>
        <w:autoSpaceDE w:val="0"/>
        <w:autoSpaceDN w:val="0"/>
        <w:adjustRightInd w:val="0"/>
        <w:rPr>
          <w:rFonts w:ascii="Trebuchet MS" w:hAnsi="Trebuchet MS" w:cs="Arial"/>
          <w:bCs/>
          <w:i/>
          <w:sz w:val="16"/>
          <w:lang w:val="en-US"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127"/>
      </w:tblGrid>
      <w:tr w:rsidR="00E81570" w:rsidRPr="000D07F7">
        <w:tc>
          <w:tcPr>
            <w:tcW w:w="4077" w:type="dxa"/>
          </w:tcPr>
          <w:p w:rsidR="00E81570" w:rsidRPr="000D07F7" w:rsidRDefault="00E81570" w:rsidP="0060109C">
            <w:pPr>
              <w:widowControl w:val="0"/>
              <w:tabs>
                <w:tab w:val="left" w:pos="993"/>
              </w:tabs>
              <w:autoSpaceDE w:val="0"/>
              <w:autoSpaceDN w:val="0"/>
              <w:adjustRightInd w:val="0"/>
              <w:rPr>
                <w:rFonts w:ascii="Trebuchet MS" w:hAnsi="Trebuchet MS" w:cs="Arial"/>
                <w:b/>
                <w:bCs/>
                <w:sz w:val="20"/>
                <w:lang w:eastAsia="it-IT"/>
              </w:rPr>
            </w:pPr>
            <w:r w:rsidRPr="000D07F7">
              <w:rPr>
                <w:rFonts w:ascii="Trebuchet MS" w:hAnsi="Trebuchet MS" w:cs="Arial"/>
                <w:b/>
                <w:bCs/>
                <w:sz w:val="20"/>
                <w:lang w:eastAsia="it-IT"/>
              </w:rPr>
              <w:t xml:space="preserve">Name(s) </w:t>
            </w:r>
            <w:r>
              <w:rPr>
                <w:rFonts w:ascii="Trebuchet MS" w:hAnsi="Trebuchet MS" w:cs="Arial"/>
                <w:b/>
                <w:bCs/>
                <w:sz w:val="20"/>
                <w:lang w:eastAsia="it-IT"/>
              </w:rPr>
              <w:t xml:space="preserve">of proposer </w:t>
            </w:r>
          </w:p>
        </w:tc>
        <w:tc>
          <w:tcPr>
            <w:tcW w:w="5127" w:type="dxa"/>
          </w:tcPr>
          <w:p w:rsidR="00E81570" w:rsidRPr="002D76BA" w:rsidRDefault="00E81570" w:rsidP="002D76BA">
            <w:pPr>
              <w:rPr>
                <w:rFonts w:ascii="Trebuchet MS" w:hAnsi="Trebuchet MS" w:cs="Arial"/>
                <w:b/>
                <w:bCs/>
                <w:color w:val="1F497D"/>
                <w:sz w:val="20"/>
                <w:lang w:val="es-ES" w:eastAsia="it-IT"/>
              </w:rPr>
            </w:pPr>
            <w:r w:rsidRPr="002D76BA">
              <w:rPr>
                <w:rFonts w:ascii="Trebuchet MS" w:hAnsi="Trebuchet MS" w:cs="Arial"/>
                <w:b/>
                <w:bCs/>
                <w:color w:val="1F497D"/>
                <w:sz w:val="20"/>
                <w:lang w:val="es-ES" w:eastAsia="it-IT"/>
              </w:rPr>
              <w:t>Florian Wukovitsch</w:t>
            </w:r>
          </w:p>
        </w:tc>
      </w:tr>
      <w:tr w:rsidR="00E81570" w:rsidRPr="00FD4964">
        <w:tc>
          <w:tcPr>
            <w:tcW w:w="4077" w:type="dxa"/>
          </w:tcPr>
          <w:p w:rsidR="00E81570" w:rsidRPr="000D07F7"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Institution</w:t>
            </w:r>
          </w:p>
        </w:tc>
        <w:tc>
          <w:tcPr>
            <w:tcW w:w="5127" w:type="dxa"/>
          </w:tcPr>
          <w:p w:rsidR="00E81570" w:rsidRPr="002D76BA" w:rsidRDefault="00E81570" w:rsidP="002D76BA">
            <w:pPr>
              <w:rPr>
                <w:rFonts w:ascii="Trebuchet MS" w:hAnsi="Trebuchet MS" w:cs="Arial"/>
                <w:b/>
                <w:bCs/>
                <w:color w:val="1F497D"/>
                <w:sz w:val="20"/>
                <w:lang w:val="es-ES" w:eastAsia="it-IT"/>
              </w:rPr>
            </w:pPr>
            <w:smartTag w:uri="urn:schemas-microsoft-com:office:smarttags" w:element="place">
              <w:smartTag w:uri="urn:schemas-microsoft-com:office:smarttags" w:element="PlaceName">
                <w:r w:rsidRPr="002D76BA">
                  <w:rPr>
                    <w:rFonts w:ascii="Trebuchet MS" w:hAnsi="Trebuchet MS" w:cs="Arial"/>
                    <w:b/>
                    <w:bCs/>
                    <w:color w:val="1F497D"/>
                    <w:sz w:val="20"/>
                    <w:lang w:val="es-ES" w:eastAsia="it-IT"/>
                  </w:rPr>
                  <w:t>Vienna</w:t>
                </w:r>
              </w:smartTag>
              <w:r w:rsidRPr="002D76BA">
                <w:rPr>
                  <w:rFonts w:ascii="Trebuchet MS" w:hAnsi="Trebuchet MS" w:cs="Arial"/>
                  <w:b/>
                  <w:bCs/>
                  <w:color w:val="1F497D"/>
                  <w:sz w:val="20"/>
                  <w:lang w:val="es-ES" w:eastAsia="it-IT"/>
                </w:rPr>
                <w:t xml:space="preserve"> </w:t>
              </w:r>
              <w:smartTag w:uri="urn:schemas-microsoft-com:office:smarttags" w:element="PlaceType">
                <w:r w:rsidRPr="002D76BA">
                  <w:rPr>
                    <w:rFonts w:ascii="Trebuchet MS" w:hAnsi="Trebuchet MS" w:cs="Arial"/>
                    <w:b/>
                    <w:bCs/>
                    <w:color w:val="1F497D"/>
                    <w:sz w:val="20"/>
                    <w:lang w:val="es-ES" w:eastAsia="it-IT"/>
                  </w:rPr>
                  <w:t>University</w:t>
                </w:r>
              </w:smartTag>
            </w:smartTag>
            <w:r w:rsidRPr="002D76BA">
              <w:rPr>
                <w:rFonts w:ascii="Trebuchet MS" w:hAnsi="Trebuchet MS" w:cs="Arial"/>
                <w:b/>
                <w:bCs/>
                <w:color w:val="1F497D"/>
                <w:sz w:val="20"/>
                <w:lang w:val="es-ES" w:eastAsia="it-IT"/>
              </w:rPr>
              <w:t xml:space="preserve"> of Economics and Business</w:t>
            </w:r>
          </w:p>
        </w:tc>
      </w:tr>
      <w:tr w:rsidR="00E81570" w:rsidRPr="000D07F7">
        <w:tc>
          <w:tcPr>
            <w:tcW w:w="4077" w:type="dxa"/>
          </w:tcPr>
          <w:p w:rsidR="00E81570" w:rsidRPr="000D07F7"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Title of case study (and priority ranking)</w:t>
            </w:r>
          </w:p>
        </w:tc>
        <w:tc>
          <w:tcPr>
            <w:tcW w:w="5127" w:type="dxa"/>
          </w:tcPr>
          <w:p w:rsidR="00E81570" w:rsidRPr="002D76BA" w:rsidRDefault="00E81570" w:rsidP="002D76BA">
            <w:pPr>
              <w:rPr>
                <w:rFonts w:ascii="Trebuchet MS" w:hAnsi="Trebuchet MS" w:cs="Arial"/>
                <w:b/>
                <w:bCs/>
                <w:color w:val="1F497D"/>
                <w:sz w:val="20"/>
                <w:lang w:val="es-ES" w:eastAsia="it-IT"/>
              </w:rPr>
            </w:pPr>
            <w:r w:rsidRPr="002D76BA">
              <w:rPr>
                <w:rFonts w:ascii="Trebuchet MS" w:hAnsi="Trebuchet MS" w:cs="Arial"/>
                <w:b/>
                <w:bCs/>
                <w:color w:val="1F497D"/>
                <w:sz w:val="20"/>
                <w:lang w:val="es-ES" w:eastAsia="it-IT"/>
              </w:rPr>
              <w:t xml:space="preserve">Housing First </w:t>
            </w:r>
            <w:smartTag w:uri="urn:schemas-microsoft-com:office:smarttags" w:element="place">
              <w:smartTag w:uri="urn:schemas-microsoft-com:office:smarttags" w:element="City">
                <w:r w:rsidRPr="002D76BA">
                  <w:rPr>
                    <w:rFonts w:ascii="Trebuchet MS" w:hAnsi="Trebuchet MS" w:cs="Arial"/>
                    <w:b/>
                    <w:bCs/>
                    <w:color w:val="1F497D"/>
                    <w:sz w:val="20"/>
                    <w:lang w:val="es-ES" w:eastAsia="it-IT"/>
                  </w:rPr>
                  <w:t>Vienna</w:t>
                </w:r>
              </w:smartTag>
            </w:smartTag>
          </w:p>
        </w:tc>
      </w:tr>
      <w:tr w:rsidR="00E81570" w:rsidRPr="000D07F7">
        <w:tc>
          <w:tcPr>
            <w:tcW w:w="4077" w:type="dxa"/>
          </w:tcPr>
          <w:p w:rsidR="00E81570" w:rsidRPr="000D07F7"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Country/region/place investigated</w:t>
            </w:r>
          </w:p>
        </w:tc>
        <w:tc>
          <w:tcPr>
            <w:tcW w:w="5127" w:type="dxa"/>
          </w:tcPr>
          <w:p w:rsidR="00E81570" w:rsidRPr="002D76BA" w:rsidRDefault="00E81570" w:rsidP="002D76BA">
            <w:pPr>
              <w:rPr>
                <w:rFonts w:ascii="Trebuchet MS" w:hAnsi="Trebuchet MS" w:cs="Arial"/>
                <w:b/>
                <w:bCs/>
                <w:color w:val="1F497D"/>
                <w:sz w:val="20"/>
                <w:lang w:val="es-ES" w:eastAsia="it-IT"/>
              </w:rPr>
            </w:pPr>
            <w:r w:rsidRPr="002D76BA">
              <w:rPr>
                <w:rFonts w:ascii="Trebuchet MS" w:hAnsi="Trebuchet MS" w:cs="Arial"/>
                <w:b/>
                <w:bCs/>
                <w:color w:val="1F497D"/>
                <w:sz w:val="20"/>
                <w:lang w:val="es-ES" w:eastAsia="it-IT"/>
              </w:rPr>
              <w:t>Vienna/Austria</w:t>
            </w:r>
          </w:p>
        </w:tc>
      </w:tr>
      <w:tr w:rsidR="00E81570" w:rsidRPr="000D07F7">
        <w:tc>
          <w:tcPr>
            <w:tcW w:w="4077" w:type="dxa"/>
          </w:tcPr>
          <w:p w:rsidR="00E81570" w:rsidRDefault="00E81570" w:rsidP="0060109C">
            <w:pPr>
              <w:widowControl w:val="0"/>
              <w:tabs>
                <w:tab w:val="left" w:pos="993"/>
              </w:tabs>
              <w:autoSpaceDE w:val="0"/>
              <w:autoSpaceDN w:val="0"/>
              <w:adjustRightInd w:val="0"/>
              <w:rPr>
                <w:rFonts w:ascii="Trebuchet MS" w:hAnsi="Trebuchet MS" w:cs="Arial"/>
                <w:b/>
                <w:bCs/>
                <w:sz w:val="20"/>
                <w:lang w:eastAsia="it-IT"/>
              </w:rPr>
            </w:pPr>
            <w:r w:rsidRPr="000D07F7">
              <w:rPr>
                <w:rFonts w:ascii="Trebuchet MS" w:hAnsi="Trebuchet MS" w:cs="Arial"/>
                <w:b/>
                <w:bCs/>
                <w:sz w:val="20"/>
                <w:lang w:eastAsia="it-IT"/>
              </w:rPr>
              <w:t>Social service sector(s)</w:t>
            </w:r>
            <w:r>
              <w:rPr>
                <w:rFonts w:ascii="Trebuchet MS" w:hAnsi="Trebuchet MS" w:cs="Arial"/>
                <w:b/>
                <w:bCs/>
                <w:sz w:val="20"/>
                <w:lang w:eastAsia="it-IT"/>
              </w:rPr>
              <w:t xml:space="preserve"> investigated</w:t>
            </w:r>
          </w:p>
          <w:p w:rsidR="00E81570" w:rsidRPr="00536045" w:rsidRDefault="00E81570" w:rsidP="0060109C">
            <w:pPr>
              <w:widowControl w:val="0"/>
              <w:tabs>
                <w:tab w:val="left" w:pos="993"/>
              </w:tabs>
              <w:autoSpaceDE w:val="0"/>
              <w:autoSpaceDN w:val="0"/>
              <w:adjustRightInd w:val="0"/>
              <w:spacing w:before="0"/>
              <w:rPr>
                <w:rFonts w:ascii="Trebuchet MS" w:hAnsi="Trebuchet MS" w:cs="Arial"/>
                <w:bCs/>
                <w:i/>
                <w:sz w:val="16"/>
                <w:lang w:eastAsia="it-IT"/>
              </w:rPr>
            </w:pPr>
            <w:r>
              <w:rPr>
                <w:rFonts w:ascii="Trebuchet MS" w:hAnsi="Trebuchet MS" w:cs="Arial"/>
                <w:bCs/>
                <w:i/>
                <w:sz w:val="16"/>
                <w:lang w:eastAsia="it-IT"/>
              </w:rPr>
              <w:t>(E</w:t>
            </w:r>
            <w:r w:rsidRPr="00536045">
              <w:rPr>
                <w:rFonts w:ascii="Trebuchet MS" w:hAnsi="Trebuchet MS" w:cs="Arial"/>
                <w:bCs/>
                <w:i/>
                <w:sz w:val="16"/>
                <w:lang w:eastAsia="it-IT"/>
              </w:rPr>
              <w:t>rase</w:t>
            </w:r>
            <w:r>
              <w:rPr>
                <w:rFonts w:ascii="Trebuchet MS" w:hAnsi="Trebuchet MS" w:cs="Arial"/>
                <w:bCs/>
                <w:i/>
                <w:sz w:val="16"/>
                <w:lang w:eastAsia="it-IT"/>
              </w:rPr>
              <w:t xml:space="preserve"> non relevant ones</w:t>
            </w:r>
            <w:r w:rsidRPr="00536045">
              <w:rPr>
                <w:rFonts w:ascii="Trebuchet MS" w:hAnsi="Trebuchet MS" w:cs="Arial"/>
                <w:bCs/>
                <w:i/>
                <w:sz w:val="16"/>
                <w:lang w:eastAsia="it-IT"/>
              </w:rPr>
              <w:t>)</w:t>
            </w:r>
          </w:p>
          <w:p w:rsidR="00E81570" w:rsidRPr="00DA0736" w:rsidRDefault="00E81570" w:rsidP="008D6F05">
            <w:pPr>
              <w:widowControl w:val="0"/>
              <w:numPr>
                <w:ilvl w:val="0"/>
                <w:numId w:val="48"/>
              </w:numPr>
              <w:tabs>
                <w:tab w:val="left" w:pos="284"/>
              </w:tabs>
              <w:autoSpaceDE w:val="0"/>
              <w:autoSpaceDN w:val="0"/>
              <w:adjustRightInd w:val="0"/>
              <w:spacing w:before="0"/>
              <w:rPr>
                <w:rFonts w:ascii="Trebuchet MS" w:hAnsi="Trebuchet MS" w:cs="Arial"/>
                <w:bCs/>
                <w:sz w:val="18"/>
                <w:lang w:eastAsia="it-IT"/>
              </w:rPr>
            </w:pPr>
            <w:r>
              <w:rPr>
                <w:rFonts w:ascii="Trebuchet MS" w:hAnsi="Trebuchet MS" w:cs="Arial"/>
                <w:bCs/>
                <w:sz w:val="18"/>
                <w:lang w:eastAsia="it-IT"/>
              </w:rPr>
              <w:t>Housing and neighbourhood</w:t>
            </w:r>
          </w:p>
        </w:tc>
        <w:tc>
          <w:tcPr>
            <w:tcW w:w="5127" w:type="dxa"/>
          </w:tcPr>
          <w:p w:rsidR="00E81570" w:rsidRPr="002D76BA" w:rsidRDefault="00E81570" w:rsidP="003B02A2">
            <w:pPr>
              <w:widowControl w:val="0"/>
              <w:tabs>
                <w:tab w:val="left" w:pos="993"/>
              </w:tabs>
              <w:autoSpaceDE w:val="0"/>
              <w:autoSpaceDN w:val="0"/>
              <w:adjustRightInd w:val="0"/>
              <w:rPr>
                <w:rFonts w:ascii="Trebuchet MS" w:hAnsi="Trebuchet MS" w:cs="Arial"/>
                <w:bCs/>
                <w:color w:val="1F497D"/>
                <w:sz w:val="18"/>
                <w:lang w:val="es-ES" w:eastAsia="it-IT"/>
              </w:rPr>
            </w:pPr>
            <w:smartTag w:uri="urn:schemas-microsoft-com:office:smarttags" w:element="place">
              <w:smartTag w:uri="urn:schemas-microsoft-com:office:smarttags" w:element="City">
                <w:r w:rsidRPr="002D76BA">
                  <w:rPr>
                    <w:rFonts w:ascii="Trebuchet MS" w:hAnsi="Trebuchet MS" w:cs="Arial"/>
                    <w:bCs/>
                    <w:color w:val="1F497D"/>
                    <w:sz w:val="18"/>
                    <w:lang w:val="es-ES" w:eastAsia="it-IT"/>
                  </w:rPr>
                  <w:t>Vienna</w:t>
                </w:r>
              </w:smartTag>
            </w:smartTag>
            <w:r w:rsidRPr="002D76BA">
              <w:rPr>
                <w:rFonts w:ascii="Trebuchet MS" w:hAnsi="Trebuchet MS" w:cs="Arial"/>
                <w:bCs/>
                <w:color w:val="1F497D"/>
                <w:sz w:val="18"/>
                <w:lang w:val="es-ES" w:eastAsia="it-IT"/>
              </w:rPr>
              <w:t xml:space="preserve"> has a wide reputation for its history of innovative social housing. Nontheless, affordable housing has become less accessible in recent years. In this context, “housing first” tries to find innovative forms of accommodating homeless people in </w:t>
            </w:r>
            <w:smartTag w:uri="urn:schemas-microsoft-com:office:smarttags" w:element="place">
              <w:smartTag w:uri="urn:schemas-microsoft-com:office:smarttags" w:element="City">
                <w:r w:rsidRPr="002D76BA">
                  <w:rPr>
                    <w:rFonts w:ascii="Trebuchet MS" w:hAnsi="Trebuchet MS" w:cs="Arial"/>
                    <w:bCs/>
                    <w:color w:val="1F497D"/>
                    <w:sz w:val="18"/>
                    <w:lang w:val="es-ES" w:eastAsia="it-IT"/>
                  </w:rPr>
                  <w:t>Vienna</w:t>
                </w:r>
              </w:smartTag>
            </w:smartTag>
            <w:r w:rsidRPr="002D76BA">
              <w:rPr>
                <w:rFonts w:ascii="Trebuchet MS" w:hAnsi="Trebuchet MS" w:cs="Arial"/>
                <w:bCs/>
                <w:color w:val="1F497D"/>
                <w:sz w:val="18"/>
                <w:lang w:val="es-ES" w:eastAsia="it-IT"/>
              </w:rPr>
              <w:t>.</w:t>
            </w:r>
          </w:p>
        </w:tc>
      </w:tr>
      <w:tr w:rsidR="00E81570" w:rsidRPr="000D07F7">
        <w:tc>
          <w:tcPr>
            <w:tcW w:w="4077" w:type="dxa"/>
          </w:tcPr>
          <w:p w:rsidR="00E81570"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Category of case study (‘what’ is investigated)</w:t>
            </w:r>
          </w:p>
          <w:p w:rsidR="00E81570" w:rsidRPr="00536045" w:rsidRDefault="00E81570" w:rsidP="0060109C">
            <w:pPr>
              <w:widowControl w:val="0"/>
              <w:tabs>
                <w:tab w:val="left" w:pos="993"/>
              </w:tabs>
              <w:autoSpaceDE w:val="0"/>
              <w:autoSpaceDN w:val="0"/>
              <w:adjustRightInd w:val="0"/>
              <w:spacing w:before="0"/>
              <w:rPr>
                <w:rFonts w:ascii="Trebuchet MS" w:hAnsi="Trebuchet MS" w:cs="Arial"/>
                <w:bCs/>
                <w:i/>
                <w:sz w:val="16"/>
                <w:lang w:eastAsia="it-IT"/>
              </w:rPr>
            </w:pPr>
            <w:r>
              <w:rPr>
                <w:rFonts w:ascii="Trebuchet MS" w:hAnsi="Trebuchet MS" w:cs="Arial"/>
                <w:bCs/>
                <w:i/>
                <w:sz w:val="16"/>
                <w:lang w:eastAsia="it-IT"/>
              </w:rPr>
              <w:t>(E</w:t>
            </w:r>
            <w:r w:rsidRPr="00536045">
              <w:rPr>
                <w:rFonts w:ascii="Trebuchet MS" w:hAnsi="Trebuchet MS" w:cs="Arial"/>
                <w:bCs/>
                <w:i/>
                <w:sz w:val="16"/>
                <w:lang w:eastAsia="it-IT"/>
              </w:rPr>
              <w:t>rase</w:t>
            </w:r>
            <w:r>
              <w:rPr>
                <w:rFonts w:ascii="Trebuchet MS" w:hAnsi="Trebuchet MS" w:cs="Arial"/>
                <w:bCs/>
                <w:i/>
                <w:sz w:val="16"/>
                <w:lang w:eastAsia="it-IT"/>
              </w:rPr>
              <w:t xml:space="preserve"> non relevant ones</w:t>
            </w:r>
            <w:r w:rsidRPr="00536045">
              <w:rPr>
                <w:rFonts w:ascii="Trebuchet MS" w:hAnsi="Trebuchet MS" w:cs="Arial"/>
                <w:bCs/>
                <w:i/>
                <w:sz w:val="16"/>
                <w:lang w:eastAsia="it-IT"/>
              </w:rPr>
              <w:t>)</w:t>
            </w:r>
          </w:p>
          <w:p w:rsidR="00E81570" w:rsidRDefault="00E81570" w:rsidP="0060109C">
            <w:pPr>
              <w:widowControl w:val="0"/>
              <w:numPr>
                <w:ilvl w:val="0"/>
                <w:numId w:val="48"/>
              </w:numPr>
              <w:tabs>
                <w:tab w:val="left" w:pos="284"/>
              </w:tabs>
              <w:autoSpaceDE w:val="0"/>
              <w:autoSpaceDN w:val="0"/>
              <w:adjustRightInd w:val="0"/>
              <w:spacing w:before="0"/>
              <w:rPr>
                <w:rFonts w:ascii="Trebuchet MS" w:hAnsi="Trebuchet MS" w:cs="Arial"/>
                <w:bCs/>
                <w:sz w:val="18"/>
                <w:lang w:eastAsia="it-IT"/>
              </w:rPr>
            </w:pPr>
            <w:r>
              <w:rPr>
                <w:rFonts w:ascii="Trebuchet MS" w:hAnsi="Trebuchet MS" w:cs="Arial"/>
                <w:bCs/>
                <w:sz w:val="18"/>
                <w:lang w:eastAsia="it-IT"/>
              </w:rPr>
              <w:t>Subsector/policy/programme (meso-level)</w:t>
            </w:r>
          </w:p>
          <w:p w:rsidR="00E81570" w:rsidRPr="00DA0736" w:rsidRDefault="00E81570" w:rsidP="00DA0736">
            <w:pPr>
              <w:widowControl w:val="0"/>
              <w:numPr>
                <w:ilvl w:val="0"/>
                <w:numId w:val="48"/>
              </w:numPr>
              <w:tabs>
                <w:tab w:val="left" w:pos="284"/>
              </w:tabs>
              <w:autoSpaceDE w:val="0"/>
              <w:autoSpaceDN w:val="0"/>
              <w:adjustRightInd w:val="0"/>
              <w:spacing w:before="0"/>
              <w:rPr>
                <w:rFonts w:ascii="Trebuchet MS" w:hAnsi="Trebuchet MS" w:cs="Arial"/>
                <w:bCs/>
                <w:sz w:val="18"/>
                <w:lang w:eastAsia="it-IT"/>
              </w:rPr>
            </w:pPr>
            <w:r>
              <w:rPr>
                <w:rFonts w:ascii="Trebuchet MS" w:hAnsi="Trebuchet MS" w:cs="Arial"/>
                <w:bCs/>
                <w:sz w:val="18"/>
                <w:lang w:eastAsia="it-IT"/>
              </w:rPr>
              <w:t>Project/initiative/experience (micro-level)</w:t>
            </w:r>
          </w:p>
        </w:tc>
        <w:tc>
          <w:tcPr>
            <w:tcW w:w="5127" w:type="dxa"/>
          </w:tcPr>
          <w:p w:rsidR="00E81570" w:rsidRPr="002D76BA" w:rsidRDefault="00E81570" w:rsidP="00377B52">
            <w:pPr>
              <w:widowControl w:val="0"/>
              <w:tabs>
                <w:tab w:val="left" w:pos="993"/>
              </w:tabs>
              <w:autoSpaceDE w:val="0"/>
              <w:autoSpaceDN w:val="0"/>
              <w:adjustRightInd w:val="0"/>
              <w:rPr>
                <w:rFonts w:ascii="Trebuchet MS" w:hAnsi="Trebuchet MS" w:cs="Arial"/>
                <w:bCs/>
                <w:color w:val="1F497D"/>
                <w:sz w:val="18"/>
                <w:lang w:val="es-ES" w:eastAsia="it-IT"/>
              </w:rPr>
            </w:pPr>
            <w:r w:rsidRPr="002D76BA">
              <w:rPr>
                <w:rFonts w:ascii="Trebuchet MS" w:hAnsi="Trebuchet MS" w:cs="Arial"/>
                <w:bCs/>
                <w:color w:val="1F497D"/>
                <w:sz w:val="18"/>
                <w:lang w:val="es-ES" w:eastAsia="it-IT"/>
              </w:rPr>
              <w:t>We investigate a pilot project that aims at supporting the autonomy and self-determination of clients. Beyond this primary aim, however, this pilot project not only wants to change the system of giving assistance to homeless people in Vienna but also of regulating housing and new construction in more general terms.</w:t>
            </w:r>
          </w:p>
        </w:tc>
      </w:tr>
      <w:tr w:rsidR="00E81570" w:rsidRPr="00223DDC">
        <w:tblPrEx>
          <w:tblBorders>
            <w:top w:val="none" w:sz="0" w:space="0" w:color="auto"/>
            <w:left w:val="single" w:sz="4" w:space="0" w:color="auto"/>
            <w:bottom w:val="none" w:sz="0" w:space="0" w:color="auto"/>
            <w:right w:val="single" w:sz="4" w:space="0" w:color="auto"/>
            <w:insideH w:val="single" w:sz="4" w:space="0" w:color="auto"/>
            <w:insideV w:val="single" w:sz="4" w:space="0" w:color="auto"/>
          </w:tblBorders>
        </w:tblPrEx>
        <w:tc>
          <w:tcPr>
            <w:tcW w:w="4077" w:type="dxa"/>
          </w:tcPr>
          <w:p w:rsidR="00E81570" w:rsidRPr="0037392B"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 xml:space="preserve">Time frame considered </w:t>
            </w:r>
            <w:r>
              <w:rPr>
                <w:rFonts w:ascii="Trebuchet MS" w:hAnsi="Trebuchet MS" w:cs="Arial"/>
                <w:bCs/>
                <w:i/>
                <w:sz w:val="16"/>
                <w:lang w:eastAsia="it-IT"/>
              </w:rPr>
              <w:t>(from when to when)</w:t>
            </w:r>
          </w:p>
        </w:tc>
        <w:tc>
          <w:tcPr>
            <w:tcW w:w="5127" w:type="dxa"/>
          </w:tcPr>
          <w:p w:rsidR="00E81570" w:rsidRPr="002D76BA" w:rsidRDefault="00E81570" w:rsidP="0060109C">
            <w:pPr>
              <w:widowControl w:val="0"/>
              <w:tabs>
                <w:tab w:val="left" w:pos="993"/>
              </w:tabs>
              <w:autoSpaceDE w:val="0"/>
              <w:autoSpaceDN w:val="0"/>
              <w:adjustRightInd w:val="0"/>
              <w:rPr>
                <w:rFonts w:ascii="Trebuchet MS" w:hAnsi="Trebuchet MS" w:cs="Arial"/>
                <w:bCs/>
                <w:color w:val="1F497D"/>
                <w:sz w:val="18"/>
                <w:lang w:val="es-ES" w:eastAsia="it-IT"/>
              </w:rPr>
            </w:pPr>
            <w:r w:rsidRPr="002D76BA">
              <w:rPr>
                <w:rFonts w:ascii="Trebuchet MS" w:hAnsi="Trebuchet MS" w:cs="Arial"/>
                <w:bCs/>
                <w:color w:val="1F497D"/>
                <w:sz w:val="18"/>
                <w:lang w:val="es-ES" w:eastAsia="it-IT"/>
              </w:rPr>
              <w:t>From mid 2000s until today</w:t>
            </w:r>
          </w:p>
        </w:tc>
      </w:tr>
      <w:tr w:rsidR="00E81570" w:rsidRPr="000D07F7">
        <w:tc>
          <w:tcPr>
            <w:tcW w:w="4077" w:type="dxa"/>
          </w:tcPr>
          <w:p w:rsidR="00E81570"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Five ‘perspectives’</w:t>
            </w:r>
          </w:p>
          <w:p w:rsidR="00E81570" w:rsidRPr="0037392B" w:rsidRDefault="00E81570" w:rsidP="0060109C">
            <w:pPr>
              <w:widowControl w:val="0"/>
              <w:tabs>
                <w:tab w:val="left" w:pos="993"/>
              </w:tabs>
              <w:autoSpaceDE w:val="0"/>
              <w:autoSpaceDN w:val="0"/>
              <w:adjustRightInd w:val="0"/>
              <w:spacing w:before="0"/>
              <w:rPr>
                <w:rFonts w:ascii="Trebuchet MS" w:hAnsi="Trebuchet MS" w:cs="Arial"/>
                <w:bCs/>
                <w:i/>
                <w:sz w:val="16"/>
                <w:lang w:eastAsia="it-IT"/>
              </w:rPr>
            </w:pPr>
            <w:r>
              <w:rPr>
                <w:rFonts w:ascii="Trebuchet MS" w:hAnsi="Trebuchet MS" w:cs="Arial"/>
                <w:bCs/>
                <w:i/>
                <w:sz w:val="16"/>
                <w:lang w:eastAsia="it-IT"/>
              </w:rPr>
              <w:t>(E</w:t>
            </w:r>
            <w:r w:rsidRPr="00536045">
              <w:rPr>
                <w:rFonts w:ascii="Trebuchet MS" w:hAnsi="Trebuchet MS" w:cs="Arial"/>
                <w:bCs/>
                <w:i/>
                <w:sz w:val="16"/>
                <w:lang w:eastAsia="it-IT"/>
              </w:rPr>
              <w:t>rase</w:t>
            </w:r>
            <w:r>
              <w:rPr>
                <w:rFonts w:ascii="Trebuchet MS" w:hAnsi="Trebuchet MS" w:cs="Arial"/>
                <w:bCs/>
                <w:i/>
                <w:sz w:val="16"/>
                <w:lang w:eastAsia="it-IT"/>
              </w:rPr>
              <w:t xml:space="preserve"> non relevant ones</w:t>
            </w:r>
            <w:r w:rsidRPr="00536045">
              <w:rPr>
                <w:rFonts w:ascii="Trebuchet MS" w:hAnsi="Trebuchet MS" w:cs="Arial"/>
                <w:bCs/>
                <w:i/>
                <w:sz w:val="16"/>
                <w:lang w:eastAsia="it-IT"/>
              </w:rPr>
              <w:t>)</w:t>
            </w:r>
          </w:p>
          <w:p w:rsidR="00E81570" w:rsidRDefault="00E81570" w:rsidP="0060109C">
            <w:pPr>
              <w:widowControl w:val="0"/>
              <w:numPr>
                <w:ilvl w:val="0"/>
                <w:numId w:val="48"/>
              </w:numPr>
              <w:tabs>
                <w:tab w:val="left" w:pos="284"/>
              </w:tabs>
              <w:autoSpaceDE w:val="0"/>
              <w:autoSpaceDN w:val="0"/>
              <w:adjustRightInd w:val="0"/>
              <w:spacing w:before="0"/>
              <w:rPr>
                <w:rFonts w:ascii="Trebuchet MS" w:hAnsi="Trebuchet MS" w:cs="Arial"/>
                <w:bCs/>
                <w:sz w:val="18"/>
                <w:lang w:eastAsia="it-IT"/>
              </w:rPr>
            </w:pPr>
            <w:r>
              <w:rPr>
                <w:rFonts w:ascii="Trebuchet MS" w:hAnsi="Trebuchet MS" w:cs="Arial"/>
                <w:bCs/>
                <w:sz w:val="18"/>
                <w:lang w:eastAsia="it-IT"/>
              </w:rPr>
              <w:t>Cost efficiency/quality/user satisfaction</w:t>
            </w:r>
          </w:p>
          <w:p w:rsidR="00E81570" w:rsidRDefault="00E81570" w:rsidP="0060109C">
            <w:pPr>
              <w:widowControl w:val="0"/>
              <w:numPr>
                <w:ilvl w:val="0"/>
                <w:numId w:val="48"/>
              </w:numPr>
              <w:tabs>
                <w:tab w:val="left" w:pos="284"/>
              </w:tabs>
              <w:autoSpaceDE w:val="0"/>
              <w:autoSpaceDN w:val="0"/>
              <w:adjustRightInd w:val="0"/>
              <w:spacing w:before="0"/>
              <w:rPr>
                <w:rFonts w:ascii="Trebuchet MS" w:hAnsi="Trebuchet MS" w:cs="Arial"/>
                <w:bCs/>
                <w:sz w:val="18"/>
                <w:lang w:eastAsia="it-IT"/>
              </w:rPr>
            </w:pPr>
            <w:r>
              <w:rPr>
                <w:rFonts w:ascii="Trebuchet MS" w:hAnsi="Trebuchet MS" w:cs="Arial"/>
                <w:bCs/>
                <w:sz w:val="18"/>
                <w:lang w:eastAsia="it-IT"/>
              </w:rPr>
              <w:t>Governance</w:t>
            </w:r>
          </w:p>
          <w:p w:rsidR="00E81570" w:rsidRPr="00DA0736" w:rsidRDefault="00E81570" w:rsidP="00DA0736">
            <w:pPr>
              <w:widowControl w:val="0"/>
              <w:numPr>
                <w:ilvl w:val="0"/>
                <w:numId w:val="48"/>
              </w:numPr>
              <w:tabs>
                <w:tab w:val="left" w:pos="284"/>
              </w:tabs>
              <w:autoSpaceDE w:val="0"/>
              <w:autoSpaceDN w:val="0"/>
              <w:adjustRightInd w:val="0"/>
              <w:spacing w:before="0"/>
              <w:rPr>
                <w:rFonts w:ascii="Trebuchet MS" w:hAnsi="Trebuchet MS" w:cs="Arial"/>
                <w:bCs/>
                <w:color w:val="1F497D"/>
                <w:sz w:val="18"/>
                <w:lang w:eastAsia="it-IT"/>
              </w:rPr>
            </w:pPr>
            <w:r>
              <w:rPr>
                <w:rFonts w:ascii="Trebuchet MS" w:hAnsi="Trebuchet MS" w:cs="Arial"/>
                <w:bCs/>
                <w:sz w:val="18"/>
                <w:lang w:eastAsia="it-IT"/>
              </w:rPr>
              <w:t>Social and/or territorial cohesion</w:t>
            </w:r>
          </w:p>
        </w:tc>
        <w:tc>
          <w:tcPr>
            <w:tcW w:w="5127" w:type="dxa"/>
          </w:tcPr>
          <w:p w:rsidR="00E81570" w:rsidRPr="002D76BA" w:rsidRDefault="00E81570" w:rsidP="00166E3F">
            <w:pPr>
              <w:widowControl w:val="0"/>
              <w:tabs>
                <w:tab w:val="left" w:pos="993"/>
              </w:tabs>
              <w:autoSpaceDE w:val="0"/>
              <w:autoSpaceDN w:val="0"/>
              <w:adjustRightInd w:val="0"/>
              <w:rPr>
                <w:rFonts w:ascii="Trebuchet MS" w:hAnsi="Trebuchet MS" w:cs="Arial"/>
                <w:bCs/>
                <w:color w:val="1F497D"/>
                <w:sz w:val="18"/>
                <w:lang w:val="es-ES" w:eastAsia="it-IT"/>
              </w:rPr>
            </w:pPr>
            <w:r w:rsidRPr="002D76BA">
              <w:rPr>
                <w:rFonts w:ascii="Trebuchet MS" w:hAnsi="Trebuchet MS" w:cs="Arial"/>
                <w:bCs/>
                <w:color w:val="1F497D"/>
                <w:sz w:val="18"/>
                <w:lang w:val="es-ES" w:eastAsia="it-IT"/>
              </w:rPr>
              <w:t>The initiative aims at increasing the quality and user satisfaction of services by making them more individualized and responsive. At the same time, it changes the governance system in the field, leading to more participation of service providers and clients. Finally, by opening different housing sectors for disadvantaged groups, social cohesion in the city should be strengthened.</w:t>
            </w:r>
          </w:p>
        </w:tc>
      </w:tr>
      <w:tr w:rsidR="00E81570" w:rsidRPr="000D07F7">
        <w:tc>
          <w:tcPr>
            <w:tcW w:w="4077" w:type="dxa"/>
          </w:tcPr>
          <w:p w:rsidR="00E81570"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Three processes in restructuring + crisis</w:t>
            </w:r>
          </w:p>
          <w:p w:rsidR="00E81570" w:rsidRPr="0037392B" w:rsidRDefault="00E81570" w:rsidP="0060109C">
            <w:pPr>
              <w:widowControl w:val="0"/>
              <w:tabs>
                <w:tab w:val="left" w:pos="993"/>
              </w:tabs>
              <w:autoSpaceDE w:val="0"/>
              <w:autoSpaceDN w:val="0"/>
              <w:adjustRightInd w:val="0"/>
              <w:spacing w:before="0"/>
              <w:rPr>
                <w:rFonts w:ascii="Trebuchet MS" w:hAnsi="Trebuchet MS" w:cs="Arial"/>
                <w:bCs/>
                <w:i/>
                <w:sz w:val="16"/>
                <w:lang w:eastAsia="it-IT"/>
              </w:rPr>
            </w:pPr>
            <w:r>
              <w:rPr>
                <w:rFonts w:ascii="Trebuchet MS" w:hAnsi="Trebuchet MS" w:cs="Arial"/>
                <w:bCs/>
                <w:i/>
                <w:sz w:val="16"/>
                <w:lang w:eastAsia="it-IT"/>
              </w:rPr>
              <w:t>(E</w:t>
            </w:r>
            <w:r w:rsidRPr="00536045">
              <w:rPr>
                <w:rFonts w:ascii="Trebuchet MS" w:hAnsi="Trebuchet MS" w:cs="Arial"/>
                <w:bCs/>
                <w:i/>
                <w:sz w:val="16"/>
                <w:lang w:eastAsia="it-IT"/>
              </w:rPr>
              <w:t>rase</w:t>
            </w:r>
            <w:r>
              <w:rPr>
                <w:rFonts w:ascii="Trebuchet MS" w:hAnsi="Trebuchet MS" w:cs="Arial"/>
                <w:bCs/>
                <w:i/>
                <w:sz w:val="16"/>
                <w:lang w:eastAsia="it-IT"/>
              </w:rPr>
              <w:t xml:space="preserve"> non relevant ones</w:t>
            </w:r>
            <w:r w:rsidRPr="00536045">
              <w:rPr>
                <w:rFonts w:ascii="Trebuchet MS" w:hAnsi="Trebuchet MS" w:cs="Arial"/>
                <w:bCs/>
                <w:i/>
                <w:sz w:val="16"/>
                <w:lang w:eastAsia="it-IT"/>
              </w:rPr>
              <w:t>)</w:t>
            </w:r>
          </w:p>
          <w:p w:rsidR="00E81570" w:rsidRDefault="00E81570" w:rsidP="0060109C">
            <w:pPr>
              <w:widowControl w:val="0"/>
              <w:numPr>
                <w:ilvl w:val="0"/>
                <w:numId w:val="48"/>
              </w:numPr>
              <w:tabs>
                <w:tab w:val="left" w:pos="142"/>
              </w:tabs>
              <w:autoSpaceDE w:val="0"/>
              <w:autoSpaceDN w:val="0"/>
              <w:adjustRightInd w:val="0"/>
              <w:spacing w:before="0"/>
              <w:ind w:left="142" w:hanging="142"/>
              <w:rPr>
                <w:rFonts w:ascii="Trebuchet MS" w:hAnsi="Trebuchet MS" w:cs="Arial"/>
                <w:bCs/>
                <w:sz w:val="18"/>
                <w:lang w:eastAsia="it-IT"/>
              </w:rPr>
            </w:pPr>
            <w:r>
              <w:rPr>
                <w:rFonts w:ascii="Trebuchet MS" w:hAnsi="Trebuchet MS" w:cs="Arial"/>
                <w:bCs/>
                <w:sz w:val="18"/>
                <w:lang w:eastAsia="it-IT"/>
              </w:rPr>
              <w:t>Cuts/rationalization/management reforms (NPM, others)</w:t>
            </w:r>
          </w:p>
          <w:p w:rsidR="00E81570" w:rsidRPr="00DA0736" w:rsidRDefault="00E81570" w:rsidP="00DA0736">
            <w:pPr>
              <w:widowControl w:val="0"/>
              <w:numPr>
                <w:ilvl w:val="0"/>
                <w:numId w:val="48"/>
              </w:numPr>
              <w:tabs>
                <w:tab w:val="left" w:pos="142"/>
              </w:tabs>
              <w:autoSpaceDE w:val="0"/>
              <w:autoSpaceDN w:val="0"/>
              <w:adjustRightInd w:val="0"/>
              <w:spacing w:before="0"/>
              <w:ind w:left="142" w:hanging="142"/>
              <w:rPr>
                <w:rFonts w:ascii="Trebuchet MS" w:hAnsi="Trebuchet MS" w:cs="Arial"/>
                <w:bCs/>
                <w:sz w:val="18"/>
                <w:lang w:eastAsia="it-IT"/>
              </w:rPr>
            </w:pPr>
            <w:r>
              <w:rPr>
                <w:rFonts w:ascii="Trebuchet MS" w:hAnsi="Trebuchet MS" w:cs="Arial"/>
                <w:bCs/>
                <w:i/>
                <w:sz w:val="18"/>
                <w:lang w:eastAsia="it-IT"/>
              </w:rPr>
              <w:t>Horizontal</w:t>
            </w:r>
            <w:r>
              <w:rPr>
                <w:rFonts w:ascii="Trebuchet MS" w:hAnsi="Trebuchet MS" w:cs="Arial"/>
                <w:bCs/>
                <w:sz w:val="18"/>
                <w:lang w:eastAsia="it-IT"/>
              </w:rPr>
              <w:t xml:space="preserve"> subsidiarity (</w:t>
            </w:r>
            <w:r w:rsidRPr="003A2ABE">
              <w:rPr>
                <w:rFonts w:ascii="Trebuchet MS" w:hAnsi="Trebuchet MS" w:cs="Arial"/>
                <w:bCs/>
                <w:sz w:val="18"/>
                <w:lang w:eastAsia="it-IT"/>
              </w:rPr>
              <w:t>involvement of/outsourcing to other suppliers</w:t>
            </w:r>
            <w:r>
              <w:rPr>
                <w:rFonts w:ascii="Trebuchet MS" w:hAnsi="Trebuchet MS" w:cs="Arial"/>
                <w:bCs/>
                <w:sz w:val="18"/>
                <w:lang w:eastAsia="it-IT"/>
              </w:rPr>
              <w:t>)</w:t>
            </w:r>
          </w:p>
        </w:tc>
        <w:tc>
          <w:tcPr>
            <w:tcW w:w="5127" w:type="dxa"/>
          </w:tcPr>
          <w:p w:rsidR="00E81570" w:rsidRPr="002D76BA" w:rsidRDefault="00E81570" w:rsidP="003B02A2">
            <w:pPr>
              <w:widowControl w:val="0"/>
              <w:tabs>
                <w:tab w:val="left" w:pos="993"/>
              </w:tabs>
              <w:autoSpaceDE w:val="0"/>
              <w:autoSpaceDN w:val="0"/>
              <w:adjustRightInd w:val="0"/>
              <w:rPr>
                <w:rFonts w:ascii="Trebuchet MS" w:hAnsi="Trebuchet MS" w:cs="Arial"/>
                <w:bCs/>
                <w:color w:val="1F497D"/>
                <w:sz w:val="18"/>
                <w:lang w:val="es-ES" w:eastAsia="it-IT"/>
              </w:rPr>
            </w:pPr>
            <w:r w:rsidRPr="002D76BA">
              <w:rPr>
                <w:rFonts w:ascii="Trebuchet MS" w:hAnsi="Trebuchet MS" w:cs="Arial"/>
                <w:bCs/>
                <w:color w:val="1F497D"/>
                <w:sz w:val="18"/>
                <w:lang w:val="es-ES" w:eastAsia="it-IT"/>
              </w:rPr>
              <w:t>Management approaches are slightly adapted in a way to make social work more flexible/ less standardised, thus giving social workers more discretionary power. This not only requires trust between the contracting authority, the management in initiatives and the persons working in the field. It strengthens horizontal subsidiarity by increasing the flexibility of approaches.</w:t>
            </w:r>
          </w:p>
        </w:tc>
      </w:tr>
      <w:tr w:rsidR="00E81570" w:rsidRPr="000D07F7">
        <w:tc>
          <w:tcPr>
            <w:tcW w:w="4077" w:type="dxa"/>
          </w:tcPr>
          <w:p w:rsidR="00E81570" w:rsidRPr="000D07F7"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Specific questions/focus</w:t>
            </w:r>
          </w:p>
        </w:tc>
        <w:tc>
          <w:tcPr>
            <w:tcW w:w="5127" w:type="dxa"/>
          </w:tcPr>
          <w:p w:rsidR="00E81570" w:rsidRPr="002D76BA" w:rsidRDefault="00E81570" w:rsidP="003B02A2">
            <w:pPr>
              <w:widowControl w:val="0"/>
              <w:tabs>
                <w:tab w:val="left" w:pos="993"/>
              </w:tabs>
              <w:autoSpaceDE w:val="0"/>
              <w:autoSpaceDN w:val="0"/>
              <w:adjustRightInd w:val="0"/>
              <w:rPr>
                <w:rFonts w:ascii="Trebuchet MS" w:hAnsi="Trebuchet MS" w:cs="Arial"/>
                <w:bCs/>
                <w:color w:val="1F497D"/>
                <w:sz w:val="18"/>
                <w:lang w:val="es-ES" w:eastAsia="it-IT"/>
              </w:rPr>
            </w:pPr>
            <w:r w:rsidRPr="002D76BA">
              <w:rPr>
                <w:rFonts w:ascii="Trebuchet MS" w:hAnsi="Trebuchet MS" w:cs="Arial"/>
                <w:bCs/>
                <w:color w:val="1F497D"/>
                <w:sz w:val="18"/>
                <w:lang w:val="es-ES" w:eastAsia="it-IT"/>
              </w:rPr>
              <w:t>The case study is embedded in the larger context of the research project “ImPRovE</w:t>
            </w:r>
            <w:bookmarkStart w:id="0" w:name="_GoBack"/>
            <w:bookmarkEnd w:id="0"/>
            <w:r w:rsidRPr="002D76BA">
              <w:rPr>
                <w:rFonts w:ascii="Trebuchet MS" w:hAnsi="Trebuchet MS" w:cs="Arial"/>
                <w:bCs/>
                <w:color w:val="1F497D"/>
                <w:sz w:val="18"/>
                <w:lang w:val="es-ES" w:eastAsia="it-IT"/>
              </w:rPr>
              <w:t xml:space="preserve"> – Poverty Reduction in Europe: Social Policy and Innovation” in which we analyse how the classical welfare state can be made more responsive to hitherto neglected social needs. The focus of our research is on eight governance challenges.</w:t>
            </w:r>
          </w:p>
        </w:tc>
      </w:tr>
      <w:tr w:rsidR="00E81570" w:rsidRPr="000D07F7">
        <w:tc>
          <w:tcPr>
            <w:tcW w:w="4077" w:type="dxa"/>
          </w:tcPr>
          <w:p w:rsidR="00E81570" w:rsidRPr="000D07F7" w:rsidRDefault="00E81570" w:rsidP="0060109C">
            <w:pPr>
              <w:widowControl w:val="0"/>
              <w:tabs>
                <w:tab w:val="left" w:pos="993"/>
              </w:tabs>
              <w:autoSpaceDE w:val="0"/>
              <w:autoSpaceDN w:val="0"/>
              <w:adjustRightInd w:val="0"/>
              <w:rPr>
                <w:rFonts w:ascii="Trebuchet MS" w:hAnsi="Trebuchet MS" w:cs="Arial"/>
                <w:b/>
                <w:bCs/>
                <w:sz w:val="20"/>
                <w:lang w:eastAsia="it-IT"/>
              </w:rPr>
            </w:pPr>
            <w:r>
              <w:rPr>
                <w:rFonts w:ascii="Trebuchet MS" w:hAnsi="Trebuchet MS" w:cs="Arial"/>
                <w:b/>
                <w:bCs/>
                <w:sz w:val="20"/>
                <w:lang w:eastAsia="it-IT"/>
              </w:rPr>
              <w:t>Local Stakeholder Network (LSN)</w:t>
            </w:r>
          </w:p>
        </w:tc>
        <w:tc>
          <w:tcPr>
            <w:tcW w:w="5127" w:type="dxa"/>
          </w:tcPr>
          <w:p w:rsidR="00E81570" w:rsidRPr="002D76BA" w:rsidRDefault="00E81570" w:rsidP="00DA16F4">
            <w:pPr>
              <w:widowControl w:val="0"/>
              <w:tabs>
                <w:tab w:val="left" w:pos="993"/>
              </w:tabs>
              <w:autoSpaceDE w:val="0"/>
              <w:autoSpaceDN w:val="0"/>
              <w:adjustRightInd w:val="0"/>
              <w:rPr>
                <w:rFonts w:ascii="Trebuchet MS" w:hAnsi="Trebuchet MS" w:cs="Arial"/>
                <w:bCs/>
                <w:color w:val="1F497D"/>
                <w:sz w:val="18"/>
                <w:lang w:val="es-ES" w:eastAsia="it-IT"/>
              </w:rPr>
            </w:pPr>
            <w:r w:rsidRPr="002D76BA">
              <w:rPr>
                <w:rFonts w:ascii="Trebuchet MS" w:hAnsi="Trebuchet MS" w:cs="Arial"/>
                <w:bCs/>
                <w:color w:val="1F497D"/>
                <w:sz w:val="18"/>
                <w:lang w:val="es-ES" w:eastAsia="it-IT"/>
              </w:rPr>
              <w:t>Do you intend to set up a LSN:    NO</w:t>
            </w:r>
          </w:p>
        </w:tc>
      </w:tr>
    </w:tbl>
    <w:p w:rsidR="00E81570" w:rsidRPr="00B84673" w:rsidRDefault="00E81570" w:rsidP="0060109C">
      <w:pPr>
        <w:widowControl w:val="0"/>
        <w:tabs>
          <w:tab w:val="left" w:pos="426"/>
        </w:tabs>
        <w:autoSpaceDE w:val="0"/>
        <w:autoSpaceDN w:val="0"/>
        <w:adjustRightInd w:val="0"/>
        <w:spacing w:before="80"/>
        <w:rPr>
          <w:rFonts w:ascii="Trebuchet MS" w:hAnsi="Trebuchet MS" w:cs="Arial"/>
          <w:bCs/>
          <w:i/>
          <w:sz w:val="16"/>
          <w:lang w:eastAsia="it-IT"/>
        </w:rPr>
      </w:pPr>
    </w:p>
    <w:sectPr w:rsidR="00E81570" w:rsidRPr="00B84673" w:rsidSect="0060109C">
      <w:headerReference w:type="default" r:id="rId7"/>
      <w:footerReference w:type="default" r:id="rId8"/>
      <w:headerReference w:type="first" r:id="rId9"/>
      <w:footerReference w:type="first" r:id="rId10"/>
      <w:pgSz w:w="11900" w:h="16840"/>
      <w:pgMar w:top="1702" w:right="1418" w:bottom="1276" w:left="1418" w:header="709" w:footer="91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70" w:rsidRDefault="00E81570">
      <w:pPr>
        <w:spacing w:before="0"/>
      </w:pPr>
      <w:r>
        <w:separator/>
      </w:r>
    </w:p>
  </w:endnote>
  <w:endnote w:type="continuationSeparator" w:id="0">
    <w:p w:rsidR="00E81570" w:rsidRDefault="00E8157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0" w:rsidRPr="00177210" w:rsidRDefault="00E81570" w:rsidP="0060109C">
    <w:pPr>
      <w:pStyle w:val="Footer"/>
      <w:tabs>
        <w:tab w:val="clear" w:pos="4819"/>
        <w:tab w:val="clear" w:pos="9638"/>
        <w:tab w:val="center" w:pos="4536"/>
        <w:tab w:val="right" w:pos="9356"/>
      </w:tabs>
      <w:rPr>
        <w:sz w:val="22"/>
      </w:rPr>
    </w:pPr>
    <w:r w:rsidRPr="00177210">
      <w:rPr>
        <w:rFonts w:ascii="Calibri" w:hAnsi="Calibri"/>
        <w:b/>
        <w:color w:val="7E4889"/>
        <w:sz w:val="22"/>
      </w:rPr>
      <w:t>www.cost-is1102-cohesion.unirc.it</w:t>
    </w:r>
    <w:r>
      <w:rPr>
        <w:rFonts w:ascii="Calibri" w:hAnsi="Calibri"/>
        <w:b/>
        <w:color w:val="7E4889"/>
        <w:sz w:val="22"/>
      </w:rPr>
      <w:tab/>
    </w:r>
    <w:r>
      <w:rPr>
        <w:rFonts w:ascii="Calibri" w:hAnsi="Calibri"/>
        <w:b/>
        <w:color w:val="7E4889"/>
        <w:sz w:val="22"/>
      </w:rPr>
      <w:tab/>
    </w:r>
    <w:r w:rsidRPr="00177210">
      <w:rPr>
        <w:rFonts w:ascii="Calibri" w:hAnsi="Calibri"/>
        <w:b/>
        <w:color w:val="7E4889"/>
        <w:sz w:val="22"/>
      </w:rPr>
      <w:fldChar w:fldCharType="begin"/>
    </w:r>
    <w:r w:rsidRPr="00177210">
      <w:rPr>
        <w:rFonts w:ascii="Calibri" w:hAnsi="Calibri"/>
        <w:b/>
        <w:color w:val="7E4889"/>
        <w:sz w:val="22"/>
      </w:rPr>
      <w:instrText xml:space="preserve"> PAGE </w:instrText>
    </w:r>
    <w:r w:rsidRPr="00177210">
      <w:rPr>
        <w:rFonts w:ascii="Calibri" w:hAnsi="Calibri"/>
        <w:b/>
        <w:color w:val="7E4889"/>
        <w:sz w:val="22"/>
      </w:rPr>
      <w:fldChar w:fldCharType="separate"/>
    </w:r>
    <w:r>
      <w:rPr>
        <w:rFonts w:ascii="Calibri" w:hAnsi="Calibri"/>
        <w:b/>
        <w:color w:val="7E4889"/>
        <w:sz w:val="22"/>
      </w:rPr>
      <w:t>2</w:t>
    </w:r>
    <w:r w:rsidRPr="00177210">
      <w:rPr>
        <w:rFonts w:ascii="Calibri" w:hAnsi="Calibri"/>
        <w:b/>
        <w:color w:val="7E4889"/>
        <w:sz w:val="22"/>
      </w:rPr>
      <w:fldChar w:fldCharType="end"/>
    </w:r>
    <w:r w:rsidRPr="00177210">
      <w:rPr>
        <w:rFonts w:ascii="Calibri" w:hAnsi="Calibri"/>
        <w:b/>
        <w:color w:val="7E4889"/>
        <w:sz w:val="22"/>
      </w:rPr>
      <w:t>/</w:t>
    </w:r>
    <w:r w:rsidRPr="00177210">
      <w:rPr>
        <w:rFonts w:ascii="Calibri" w:hAnsi="Calibri"/>
        <w:b/>
        <w:color w:val="7E4889"/>
        <w:sz w:val="22"/>
      </w:rPr>
      <w:fldChar w:fldCharType="begin"/>
    </w:r>
    <w:r w:rsidRPr="00177210">
      <w:rPr>
        <w:rFonts w:ascii="Calibri" w:hAnsi="Calibri"/>
        <w:b/>
        <w:color w:val="7E4889"/>
        <w:sz w:val="22"/>
      </w:rPr>
      <w:instrText xml:space="preserve"> NUMPAGES </w:instrText>
    </w:r>
    <w:r w:rsidRPr="00177210">
      <w:rPr>
        <w:rFonts w:ascii="Calibri" w:hAnsi="Calibri"/>
        <w:b/>
        <w:color w:val="7E4889"/>
        <w:sz w:val="22"/>
      </w:rPr>
      <w:fldChar w:fldCharType="separate"/>
    </w:r>
    <w:r>
      <w:rPr>
        <w:rFonts w:ascii="Calibri" w:hAnsi="Calibri"/>
        <w:b/>
        <w:color w:val="7E4889"/>
        <w:sz w:val="22"/>
      </w:rPr>
      <w:t>1</w:t>
    </w:r>
    <w:r w:rsidRPr="00177210">
      <w:rPr>
        <w:rFonts w:ascii="Calibri" w:hAnsi="Calibri"/>
        <w:b/>
        <w:color w:val="7E4889"/>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0" w:rsidRPr="00636478" w:rsidRDefault="00E81570" w:rsidP="0060109C">
    <w:pPr>
      <w:pStyle w:val="Footer"/>
      <w:tabs>
        <w:tab w:val="clear" w:pos="9638"/>
        <w:tab w:val="right" w:pos="9781"/>
      </w:tabs>
      <w:spacing w:before="240"/>
      <w:rPr>
        <w:sz w:val="16"/>
      </w:rPr>
    </w:pPr>
    <w:r>
      <w:tab/>
    </w:r>
    <w:r>
      <w:tab/>
    </w:r>
    <w:r w:rsidRPr="00636478">
      <w:rPr>
        <w:rFonts w:ascii="Calibri" w:hAnsi="Calibri"/>
        <w:b/>
        <w:color w:val="7E4889"/>
        <w:sz w:val="16"/>
      </w:rPr>
      <w:t>www.cost-is1102-cohesion.unirc.it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70" w:rsidRDefault="00E81570">
      <w:pPr>
        <w:spacing w:before="0"/>
      </w:pPr>
      <w:r>
        <w:separator/>
      </w:r>
    </w:p>
  </w:footnote>
  <w:footnote w:type="continuationSeparator" w:id="0">
    <w:p w:rsidR="00E81570" w:rsidRDefault="00E8157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0" w:rsidRPr="00177210" w:rsidRDefault="00E81570" w:rsidP="0060109C">
    <w:pPr>
      <w:tabs>
        <w:tab w:val="right" w:pos="9356"/>
      </w:tabs>
      <w:rPr>
        <w:rFonts w:ascii="Calibri" w:hAnsi="Calibri"/>
        <w:b/>
        <w:color w:val="215868"/>
      </w:rPr>
    </w:pPr>
    <w:r w:rsidRPr="00177210">
      <w:rPr>
        <w:rFonts w:ascii="Calibri" w:hAnsi="Calibri"/>
        <w:b/>
        <w:color w:val="808080"/>
      </w:rPr>
      <w:t>COST Action IS1102</w:t>
    </w:r>
    <w:r w:rsidRPr="00177210">
      <w:rPr>
        <w:rFonts w:ascii="Calibri" w:hAnsi="Calibri"/>
        <w:b/>
        <w:color w:val="215868"/>
      </w:rPr>
      <w:tab/>
    </w:r>
    <w:r w:rsidRPr="00177210">
      <w:rPr>
        <w:rFonts w:ascii="Calibri" w:hAnsi="Calibri"/>
        <w:b/>
        <w:color w:val="660066"/>
      </w:rPr>
      <w:t>So.S. Cohesion. Social services, welfare state and places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0" w:rsidRPr="00280208" w:rsidRDefault="00E81570">
    <w:pPr>
      <w:pStyle w:val="Header"/>
      <w:rPr>
        <w:sz w:val="22"/>
      </w:rPr>
    </w:pPr>
    <w:r>
      <w:rPr>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0;margin-top:0;width:580pt;height:805.1pt;z-index:-251656192;visibility:visible;mso-position-horizontal-relative:page;mso-position-vertical-relative:page">
          <v:imagedata r:id="rId1" o:title=""/>
          <w10:wrap anchorx="page" anchory="page"/>
        </v:shape>
      </w:pict>
    </w:r>
  </w:p>
  <w:p w:rsidR="00E81570" w:rsidRPr="00280208" w:rsidRDefault="00E81570">
    <w:pPr>
      <w:pStyle w:val="Header"/>
      <w:rPr>
        <w:sz w:val="22"/>
      </w:rPr>
    </w:pPr>
  </w:p>
  <w:p w:rsidR="00E81570" w:rsidRPr="00280208" w:rsidRDefault="00E81570">
    <w:pPr>
      <w:pStyle w:val="Header"/>
      <w:rPr>
        <w:sz w:val="22"/>
      </w:rPr>
    </w:pPr>
  </w:p>
  <w:p w:rsidR="00E81570" w:rsidRPr="00280208" w:rsidRDefault="00E81570">
    <w:pPr>
      <w:pStyle w:val="Header"/>
      <w:rPr>
        <w:sz w:val="22"/>
      </w:rPr>
    </w:pPr>
  </w:p>
  <w:p w:rsidR="00E81570" w:rsidRPr="00280208" w:rsidRDefault="00E81570">
    <w:pPr>
      <w:pStyle w:val="Header"/>
      <w:rPr>
        <w:sz w:val="22"/>
      </w:rPr>
    </w:pPr>
  </w:p>
  <w:p w:rsidR="00E81570" w:rsidRPr="0086052A" w:rsidRDefault="00E81570" w:rsidP="0060109C">
    <w:pPr>
      <w:pStyle w:val="Header"/>
      <w:tabs>
        <w:tab w:val="left" w:pos="2694"/>
      </w:tabs>
      <w:spacing w:before="0"/>
      <w:ind w:right="-856"/>
      <w:rPr>
        <w:rFonts w:ascii="Calibri" w:hAnsi="Calibri"/>
        <w:b/>
        <w:color w:val="7E4889"/>
        <w:sz w:val="26"/>
      </w:rPr>
    </w:pPr>
    <w:r>
      <w:rPr>
        <w:sz w:val="22"/>
      </w:rPr>
      <w:tab/>
      <w:t xml:space="preserve"> </w:t>
    </w:r>
    <w:r w:rsidRPr="0086052A">
      <w:rPr>
        <w:rFonts w:ascii="Calibri" w:hAnsi="Calibri"/>
        <w:b/>
        <w:color w:val="A6A6A6"/>
        <w:sz w:val="26"/>
      </w:rPr>
      <w:t xml:space="preserve">IS1102 </w:t>
    </w:r>
    <w:r>
      <w:rPr>
        <w:rFonts w:ascii="Calibri" w:hAnsi="Calibri"/>
        <w:b/>
        <w:color w:val="A6A6A6"/>
        <w:sz w:val="26"/>
      </w:rPr>
      <w:t>–</w:t>
    </w:r>
    <w:r w:rsidRPr="0086052A">
      <w:rPr>
        <w:rFonts w:ascii="Calibri" w:hAnsi="Calibri"/>
        <w:b/>
        <w:color w:val="A6A6A6"/>
        <w:sz w:val="26"/>
      </w:rPr>
      <w:t xml:space="preserve"> </w:t>
    </w:r>
    <w:r w:rsidRPr="0086052A">
      <w:rPr>
        <w:rFonts w:ascii="Calibri" w:hAnsi="Calibri"/>
        <w:b/>
        <w:color w:val="7E4889"/>
        <w:sz w:val="26"/>
      </w:rPr>
      <w:t>SO.S. COHESION.</w:t>
    </w:r>
    <w:r w:rsidRPr="0086052A">
      <w:rPr>
        <w:rFonts w:ascii="Calibri" w:hAnsi="Calibri"/>
        <w:b/>
        <w:color w:val="A6A6A6"/>
        <w:sz w:val="26"/>
      </w:rPr>
      <w:t xml:space="preserve"> </w:t>
    </w:r>
    <w:r>
      <w:rPr>
        <w:rFonts w:ascii="Calibri" w:hAnsi="Calibri"/>
        <w:b/>
        <w:color w:val="7E4889"/>
        <w:sz w:val="26"/>
      </w:rPr>
      <w:t>Social s</w:t>
    </w:r>
    <w:r w:rsidRPr="0086052A">
      <w:rPr>
        <w:rFonts w:ascii="Calibri" w:hAnsi="Calibri"/>
        <w:b/>
        <w:color w:val="7E4889"/>
        <w:sz w:val="26"/>
      </w:rPr>
      <w:t xml:space="preserve">ervices, </w:t>
    </w:r>
    <w:r>
      <w:rPr>
        <w:rFonts w:ascii="Calibri" w:hAnsi="Calibri"/>
        <w:b/>
        <w:color w:val="7E4889"/>
        <w:sz w:val="26"/>
      </w:rPr>
      <w:t>welfare state and p</w:t>
    </w:r>
    <w:r w:rsidRPr="0086052A">
      <w:rPr>
        <w:rFonts w:ascii="Calibri" w:hAnsi="Calibri"/>
        <w:b/>
        <w:color w:val="7E4889"/>
        <w:sz w:val="26"/>
      </w:rPr>
      <w:t>laces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F9"/>
    <w:multiLevelType w:val="multilevel"/>
    <w:tmpl w:val="E278B6F6"/>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1.%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01764497"/>
    <w:multiLevelType w:val="multilevel"/>
    <w:tmpl w:val="24AE7E64"/>
    <w:lvl w:ilvl="0">
      <w:start w:val="1"/>
      <w:numFmt w:val="decimal"/>
      <w:lvlText w:val="%1."/>
      <w:lvlJc w:val="left"/>
      <w:pPr>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2.1.%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1A660A8"/>
    <w:multiLevelType w:val="multilevel"/>
    <w:tmpl w:val="74B4C0EE"/>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3.%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07296DE0"/>
    <w:multiLevelType w:val="multilevel"/>
    <w:tmpl w:val="D27C6B1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08607F96"/>
    <w:multiLevelType w:val="multilevel"/>
    <w:tmpl w:val="E278B6F6"/>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1.%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0C361A5E"/>
    <w:multiLevelType w:val="multilevel"/>
    <w:tmpl w:val="46F6A532"/>
    <w:lvl w:ilvl="0">
      <w:start w:val="1"/>
      <w:numFmt w:val="decimal"/>
      <w:lvlText w:val="%1."/>
      <w:lvlJc w:val="left"/>
      <w:pPr>
        <w:tabs>
          <w:tab w:val="num" w:pos="1304"/>
        </w:tabs>
        <w:ind w:left="1871" w:hanging="567"/>
      </w:pPr>
      <w:rPr>
        <w:rFonts w:cs="Times New Roman" w:hint="default"/>
      </w:rPr>
    </w:lvl>
    <w:lvl w:ilvl="1">
      <w:start w:val="1"/>
      <w:numFmt w:val="decimal"/>
      <w:lvlText w:val="%1.%2."/>
      <w:lvlJc w:val="left"/>
      <w:pPr>
        <w:ind w:left="3062" w:hanging="1134"/>
      </w:pPr>
      <w:rPr>
        <w:rFonts w:cs="Times New Roman" w:hint="default"/>
      </w:rPr>
    </w:lvl>
    <w:lvl w:ilvl="2">
      <w:start w:val="1"/>
      <w:numFmt w:val="decimal"/>
      <w:lvlText w:val="%1.%2.%3."/>
      <w:lvlJc w:val="left"/>
      <w:pPr>
        <w:ind w:left="2568" w:hanging="504"/>
      </w:pPr>
      <w:rPr>
        <w:rFonts w:cs="Times New Roman" w:hint="default"/>
      </w:rPr>
    </w:lvl>
    <w:lvl w:ilvl="3">
      <w:start w:val="1"/>
      <w:numFmt w:val="decimal"/>
      <w:lvlText w:val="%1.%2.%3.%4."/>
      <w:lvlJc w:val="left"/>
      <w:pPr>
        <w:ind w:left="3072" w:hanging="648"/>
      </w:pPr>
      <w:rPr>
        <w:rFonts w:cs="Times New Roman" w:hint="default"/>
      </w:rPr>
    </w:lvl>
    <w:lvl w:ilvl="4">
      <w:start w:val="1"/>
      <w:numFmt w:val="decimal"/>
      <w:lvlText w:val="%1.%2.%3.%4.%5."/>
      <w:lvlJc w:val="left"/>
      <w:pPr>
        <w:ind w:left="3576" w:hanging="792"/>
      </w:pPr>
      <w:rPr>
        <w:rFonts w:cs="Times New Roman" w:hint="default"/>
      </w:rPr>
    </w:lvl>
    <w:lvl w:ilvl="5">
      <w:start w:val="1"/>
      <w:numFmt w:val="decimal"/>
      <w:lvlText w:val="%1.%2.%3.%4.%5.%6."/>
      <w:lvlJc w:val="left"/>
      <w:pPr>
        <w:ind w:left="4080" w:hanging="936"/>
      </w:pPr>
      <w:rPr>
        <w:rFonts w:cs="Times New Roman" w:hint="default"/>
      </w:rPr>
    </w:lvl>
    <w:lvl w:ilvl="6">
      <w:start w:val="1"/>
      <w:numFmt w:val="decimal"/>
      <w:lvlText w:val="%1.%2.%3.%4.%5.%6.%7."/>
      <w:lvlJc w:val="left"/>
      <w:pPr>
        <w:ind w:left="4584" w:hanging="1080"/>
      </w:pPr>
      <w:rPr>
        <w:rFonts w:cs="Times New Roman" w:hint="default"/>
      </w:rPr>
    </w:lvl>
    <w:lvl w:ilvl="7">
      <w:start w:val="1"/>
      <w:numFmt w:val="decimal"/>
      <w:lvlText w:val="%1.%2.%3.%4.%5.%6.%7.%8."/>
      <w:lvlJc w:val="left"/>
      <w:pPr>
        <w:ind w:left="5088" w:hanging="1224"/>
      </w:pPr>
      <w:rPr>
        <w:rFonts w:cs="Times New Roman" w:hint="default"/>
      </w:rPr>
    </w:lvl>
    <w:lvl w:ilvl="8">
      <w:start w:val="1"/>
      <w:numFmt w:val="decimal"/>
      <w:lvlText w:val="%1.%2.%3.%4.%5.%6.%7.%8.%9."/>
      <w:lvlJc w:val="left"/>
      <w:pPr>
        <w:ind w:left="5664" w:hanging="1440"/>
      </w:pPr>
      <w:rPr>
        <w:rFonts w:cs="Times New Roman" w:hint="default"/>
      </w:rPr>
    </w:lvl>
  </w:abstractNum>
  <w:abstractNum w:abstractNumId="6">
    <w:nsid w:val="0FD92972"/>
    <w:multiLevelType w:val="multilevel"/>
    <w:tmpl w:val="A1E43752"/>
    <w:lvl w:ilvl="0">
      <w:start w:val="1"/>
      <w:numFmt w:val="decimal"/>
      <w:lvlText w:val="%1."/>
      <w:lvlJc w:val="left"/>
      <w:pPr>
        <w:ind w:left="360" w:hanging="360"/>
      </w:pPr>
      <w:rPr>
        <w:rFonts w:cs="Times New Roman" w:hint="default"/>
      </w:rPr>
    </w:lvl>
    <w:lvl w:ilvl="1">
      <w:start w:val="1"/>
      <w:numFmt w:val="decimal"/>
      <w:isLgl/>
      <w:lvlText w:val="%1."/>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0FDC0E21"/>
    <w:multiLevelType w:val="hybridMultilevel"/>
    <w:tmpl w:val="67B042D6"/>
    <w:lvl w:ilvl="0" w:tplc="437EBDAE">
      <w:start w:val="10"/>
      <w:numFmt w:val="bullet"/>
      <w:lvlText w:val="-"/>
      <w:lvlJc w:val="left"/>
      <w:pPr>
        <w:ind w:left="360" w:hanging="360"/>
      </w:pPr>
      <w:rPr>
        <w:rFonts w:ascii="Arial Narrow" w:eastAsia="Times New Roman" w:hAnsi="Arial Narro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09D14BD"/>
    <w:multiLevelType w:val="hybridMultilevel"/>
    <w:tmpl w:val="9D38E732"/>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nsid w:val="10BF2BE3"/>
    <w:multiLevelType w:val="multilevel"/>
    <w:tmpl w:val="D27C6B1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12FB5DD9"/>
    <w:multiLevelType w:val="hybridMultilevel"/>
    <w:tmpl w:val="8316622A"/>
    <w:lvl w:ilvl="0" w:tplc="83281CAE">
      <w:start w:val="5"/>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76125C"/>
    <w:multiLevelType w:val="multilevel"/>
    <w:tmpl w:val="470AB8BC"/>
    <w:lvl w:ilvl="0">
      <w:start w:val="6"/>
      <w:numFmt w:val="bullet"/>
      <w:lvlText w:val="-"/>
      <w:lvlJc w:val="left"/>
      <w:pPr>
        <w:ind w:left="1713" w:hanging="360"/>
      </w:pPr>
      <w:rPr>
        <w:rFonts w:ascii="Trebuchet MS" w:eastAsia="Times New Roman" w:hAnsi="Trebuchet MS" w:hint="default"/>
      </w:rPr>
    </w:lvl>
    <w:lvl w:ilvl="1">
      <w:start w:val="1"/>
      <w:numFmt w:val="bullet"/>
      <w:lvlText w:val="o"/>
      <w:lvlJc w:val="left"/>
      <w:pPr>
        <w:ind w:left="1793" w:hanging="360"/>
      </w:pPr>
      <w:rPr>
        <w:rFonts w:ascii="Courier New" w:hAnsi="Courier New" w:hint="default"/>
      </w:rPr>
    </w:lvl>
    <w:lvl w:ilvl="2">
      <w:start w:val="1"/>
      <w:numFmt w:val="bullet"/>
      <w:lvlText w:val=""/>
      <w:lvlJc w:val="left"/>
      <w:pPr>
        <w:ind w:left="2513" w:hanging="360"/>
      </w:pPr>
      <w:rPr>
        <w:rFonts w:ascii="Wingdings" w:hAnsi="Wingdings" w:hint="default"/>
      </w:rPr>
    </w:lvl>
    <w:lvl w:ilvl="3">
      <w:start w:val="1"/>
      <w:numFmt w:val="bullet"/>
      <w:lvlText w:val=""/>
      <w:lvlJc w:val="left"/>
      <w:pPr>
        <w:ind w:left="3233" w:hanging="360"/>
      </w:pPr>
      <w:rPr>
        <w:rFonts w:ascii="Symbol" w:hAnsi="Symbol" w:hint="default"/>
      </w:rPr>
    </w:lvl>
    <w:lvl w:ilvl="4">
      <w:start w:val="1"/>
      <w:numFmt w:val="bullet"/>
      <w:lvlText w:val="o"/>
      <w:lvlJc w:val="left"/>
      <w:pPr>
        <w:ind w:left="3953" w:hanging="360"/>
      </w:pPr>
      <w:rPr>
        <w:rFonts w:ascii="Courier New" w:hAnsi="Courier New" w:hint="default"/>
      </w:rPr>
    </w:lvl>
    <w:lvl w:ilvl="5">
      <w:start w:val="1"/>
      <w:numFmt w:val="bullet"/>
      <w:lvlText w:val=""/>
      <w:lvlJc w:val="left"/>
      <w:pPr>
        <w:ind w:left="4673" w:hanging="360"/>
      </w:pPr>
      <w:rPr>
        <w:rFonts w:ascii="Wingdings" w:hAnsi="Wingdings" w:hint="default"/>
      </w:rPr>
    </w:lvl>
    <w:lvl w:ilvl="6">
      <w:start w:val="1"/>
      <w:numFmt w:val="bullet"/>
      <w:lvlText w:val=""/>
      <w:lvlJc w:val="left"/>
      <w:pPr>
        <w:ind w:left="5393" w:hanging="360"/>
      </w:pPr>
      <w:rPr>
        <w:rFonts w:ascii="Symbol" w:hAnsi="Symbol" w:hint="default"/>
      </w:rPr>
    </w:lvl>
    <w:lvl w:ilvl="7">
      <w:start w:val="1"/>
      <w:numFmt w:val="bullet"/>
      <w:lvlText w:val="o"/>
      <w:lvlJc w:val="left"/>
      <w:pPr>
        <w:ind w:left="6113" w:hanging="360"/>
      </w:pPr>
      <w:rPr>
        <w:rFonts w:ascii="Courier New" w:hAnsi="Courier New" w:hint="default"/>
      </w:rPr>
    </w:lvl>
    <w:lvl w:ilvl="8">
      <w:start w:val="1"/>
      <w:numFmt w:val="bullet"/>
      <w:lvlText w:val=""/>
      <w:lvlJc w:val="left"/>
      <w:pPr>
        <w:ind w:left="6833" w:hanging="360"/>
      </w:pPr>
      <w:rPr>
        <w:rFonts w:ascii="Wingdings" w:hAnsi="Wingdings" w:hint="default"/>
      </w:rPr>
    </w:lvl>
  </w:abstractNum>
  <w:abstractNum w:abstractNumId="12">
    <w:nsid w:val="1A8176AE"/>
    <w:multiLevelType w:val="multilevel"/>
    <w:tmpl w:val="1BD29060"/>
    <w:lvl w:ilvl="0">
      <w:start w:val="1"/>
      <w:numFmt w:val="decimal"/>
      <w:lvlText w:val="%1."/>
      <w:lvlJc w:val="left"/>
      <w:pPr>
        <w:ind w:left="360" w:hanging="360"/>
      </w:pPr>
      <w:rPr>
        <w:rFonts w:cs="Times New Roman" w:hint="default"/>
      </w:rPr>
    </w:lvl>
    <w:lvl w:ilvl="1">
      <w:start w:val="1"/>
      <w:numFmt w:val="decimal"/>
      <w:isLgl/>
      <w:lvlText w:val="%1."/>
      <w:lvlJc w:val="left"/>
      <w:pPr>
        <w:ind w:left="720" w:hanging="720"/>
      </w:pPr>
      <w:rPr>
        <w:rFonts w:cs="Times New Roman" w:hint="default"/>
      </w:rPr>
    </w:lvl>
    <w:lvl w:ilvl="2">
      <w:start w:val="1"/>
      <w:numFmt w:val="decimal"/>
      <w:isLgl/>
      <w:lvlText w:val="%1.%2."/>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nsid w:val="1BC57857"/>
    <w:multiLevelType w:val="hybridMultilevel"/>
    <w:tmpl w:val="FFDE78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06F7053"/>
    <w:multiLevelType w:val="multilevel"/>
    <w:tmpl w:val="7A1C11EE"/>
    <w:lvl w:ilvl="0">
      <w:start w:val="1"/>
      <w:numFmt w:val="decimal"/>
      <w:lvlText w:val="%1."/>
      <w:lvlJc w:val="left"/>
      <w:pPr>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5">
    <w:nsid w:val="234A114C"/>
    <w:multiLevelType w:val="hybridMultilevel"/>
    <w:tmpl w:val="737AB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CF3027"/>
    <w:multiLevelType w:val="hybridMultilevel"/>
    <w:tmpl w:val="470AB8BC"/>
    <w:lvl w:ilvl="0" w:tplc="8D0471BC">
      <w:start w:val="6"/>
      <w:numFmt w:val="bullet"/>
      <w:lvlText w:val="-"/>
      <w:lvlJc w:val="left"/>
      <w:pPr>
        <w:ind w:left="1713" w:hanging="360"/>
      </w:pPr>
      <w:rPr>
        <w:rFonts w:ascii="Trebuchet MS" w:eastAsia="Times New Roman" w:hAnsi="Trebuchet MS" w:hint="default"/>
      </w:rPr>
    </w:lvl>
    <w:lvl w:ilvl="1" w:tplc="04100003">
      <w:start w:val="1"/>
      <w:numFmt w:val="bullet"/>
      <w:lvlText w:val="o"/>
      <w:lvlJc w:val="left"/>
      <w:pPr>
        <w:ind w:left="1793" w:hanging="360"/>
      </w:pPr>
      <w:rPr>
        <w:rFonts w:ascii="Courier New" w:hAnsi="Courier New" w:hint="default"/>
      </w:rPr>
    </w:lvl>
    <w:lvl w:ilvl="2" w:tplc="04100005">
      <w:start w:val="1"/>
      <w:numFmt w:val="bullet"/>
      <w:lvlText w:val=""/>
      <w:lvlJc w:val="left"/>
      <w:pPr>
        <w:ind w:left="2513" w:hanging="360"/>
      </w:pPr>
      <w:rPr>
        <w:rFonts w:ascii="Wingdings" w:hAnsi="Wingdings" w:hint="default"/>
      </w:rPr>
    </w:lvl>
    <w:lvl w:ilvl="3" w:tplc="0410000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17">
    <w:nsid w:val="2A8623E3"/>
    <w:multiLevelType w:val="hybridMultilevel"/>
    <w:tmpl w:val="D7009EE0"/>
    <w:lvl w:ilvl="0" w:tplc="0CB0EBBC">
      <w:start w:val="2"/>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C75689"/>
    <w:multiLevelType w:val="multilevel"/>
    <w:tmpl w:val="D7009EE0"/>
    <w:lvl w:ilvl="0">
      <w:start w:val="2"/>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2342D99"/>
    <w:multiLevelType w:val="multilevel"/>
    <w:tmpl w:val="0410001F"/>
    <w:styleLink w:val="Elencogerarchizzato"/>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0">
    <w:nsid w:val="33527BEF"/>
    <w:multiLevelType w:val="hybridMultilevel"/>
    <w:tmpl w:val="CA969BD4"/>
    <w:lvl w:ilvl="0" w:tplc="A28A1120">
      <w:start w:val="1"/>
      <w:numFmt w:val="bullet"/>
      <w:pStyle w:val="Flaviaelenc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F26C23"/>
    <w:multiLevelType w:val="hybridMultilevel"/>
    <w:tmpl w:val="84E01388"/>
    <w:lvl w:ilvl="0" w:tplc="8D0471BC">
      <w:start w:val="6"/>
      <w:numFmt w:val="bullet"/>
      <w:lvlText w:val="-"/>
      <w:lvlJc w:val="left"/>
      <w:pPr>
        <w:ind w:left="927" w:hanging="360"/>
      </w:pPr>
      <w:rPr>
        <w:rFonts w:ascii="Trebuchet MS" w:eastAsia="Times New Roman" w:hAnsi="Trebuchet MS" w:hint="default"/>
      </w:rPr>
    </w:lvl>
    <w:lvl w:ilvl="1" w:tplc="04100003" w:tentative="1">
      <w:start w:val="1"/>
      <w:numFmt w:val="bullet"/>
      <w:lvlText w:val="o"/>
      <w:lvlJc w:val="left"/>
      <w:pPr>
        <w:ind w:left="654" w:hanging="360"/>
      </w:pPr>
      <w:rPr>
        <w:rFonts w:ascii="Courier New" w:hAnsi="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2">
    <w:nsid w:val="38597A4A"/>
    <w:multiLevelType w:val="multilevel"/>
    <w:tmpl w:val="A1EC8B5E"/>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1.%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3">
    <w:nsid w:val="3AE05D49"/>
    <w:multiLevelType w:val="multilevel"/>
    <w:tmpl w:val="E278B6F6"/>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1.%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4">
    <w:nsid w:val="3D6040CD"/>
    <w:multiLevelType w:val="multilevel"/>
    <w:tmpl w:val="E9283474"/>
    <w:lvl w:ilvl="0">
      <w:start w:val="1"/>
      <w:numFmt w:val="decimal"/>
      <w:lvlText w:val="%1."/>
      <w:lvlJc w:val="left"/>
      <w:pPr>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2.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5">
    <w:nsid w:val="43D0343C"/>
    <w:multiLevelType w:val="multilevel"/>
    <w:tmpl w:val="74B4C0EE"/>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3.%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nsid w:val="4671269A"/>
    <w:multiLevelType w:val="multilevel"/>
    <w:tmpl w:val="0410001F"/>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7">
    <w:nsid w:val="47AB30E0"/>
    <w:multiLevelType w:val="multilevel"/>
    <w:tmpl w:val="24AE7E64"/>
    <w:lvl w:ilvl="0">
      <w:start w:val="1"/>
      <w:numFmt w:val="decimal"/>
      <w:lvlText w:val="%1."/>
      <w:lvlJc w:val="left"/>
      <w:pPr>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2.1.%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06C0BFB"/>
    <w:multiLevelType w:val="multilevel"/>
    <w:tmpl w:val="D27C6B1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nsid w:val="50B20768"/>
    <w:multiLevelType w:val="hybridMultilevel"/>
    <w:tmpl w:val="7A42A050"/>
    <w:lvl w:ilvl="0" w:tplc="AEFA32E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30C3E8B"/>
    <w:multiLevelType w:val="hybridMultilevel"/>
    <w:tmpl w:val="AD8EBBAA"/>
    <w:lvl w:ilvl="0" w:tplc="0409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54B603C"/>
    <w:multiLevelType w:val="multilevel"/>
    <w:tmpl w:val="7A1C11EE"/>
    <w:lvl w:ilvl="0">
      <w:start w:val="1"/>
      <w:numFmt w:val="decimal"/>
      <w:lvlText w:val="%1."/>
      <w:lvlJc w:val="left"/>
      <w:pPr>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2">
    <w:nsid w:val="5AB773A4"/>
    <w:multiLevelType w:val="multilevel"/>
    <w:tmpl w:val="78804328"/>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nsid w:val="5FA80485"/>
    <w:multiLevelType w:val="multilevel"/>
    <w:tmpl w:val="A1EC8B5E"/>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1.%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4">
    <w:nsid w:val="62302963"/>
    <w:multiLevelType w:val="multilevel"/>
    <w:tmpl w:val="E278B6F6"/>
    <w:lvl w:ilvl="0">
      <w:start w:val="1"/>
      <w:numFmt w:val="decimal"/>
      <w:lvlText w:val="%1."/>
      <w:lvlJc w:val="left"/>
      <w:pPr>
        <w:ind w:left="360" w:hanging="360"/>
      </w:pPr>
      <w:rPr>
        <w:rFonts w:cs="Times New Roman" w:hint="default"/>
      </w:rPr>
    </w:lvl>
    <w:lvl w:ilvl="1">
      <w:start w:val="1"/>
      <w:numFmt w:val="none"/>
      <w:isLgl/>
      <w:lvlText w:val="1."/>
      <w:lvlJc w:val="left"/>
      <w:pPr>
        <w:ind w:left="720" w:hanging="720"/>
      </w:pPr>
      <w:rPr>
        <w:rFonts w:cs="Times New Roman" w:hint="default"/>
      </w:rPr>
    </w:lvl>
    <w:lvl w:ilvl="2">
      <w:start w:val="1"/>
      <w:numFmt w:val="decimal"/>
      <w:isLgl/>
      <w:lvlText w:val="1.%1."/>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5">
    <w:nsid w:val="66872657"/>
    <w:multiLevelType w:val="multilevel"/>
    <w:tmpl w:val="D27C6B1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6">
    <w:nsid w:val="6BF43216"/>
    <w:multiLevelType w:val="hybridMultilevel"/>
    <w:tmpl w:val="BAC216A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76A86513"/>
    <w:multiLevelType w:val="hybridMultilevel"/>
    <w:tmpl w:val="9294E454"/>
    <w:lvl w:ilvl="0" w:tplc="F2AC3B2E">
      <w:start w:val="1"/>
      <w:numFmt w:val="decimal"/>
      <w:pStyle w:val="ColorfulList-Accent11"/>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nsid w:val="7C883426"/>
    <w:multiLevelType w:val="hybridMultilevel"/>
    <w:tmpl w:val="A86A7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F00971"/>
    <w:multiLevelType w:val="hybridMultilevel"/>
    <w:tmpl w:val="CA9C3A2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1793" w:hanging="360"/>
      </w:pPr>
      <w:rPr>
        <w:rFonts w:ascii="Courier New" w:hAnsi="Courier New" w:hint="default"/>
      </w:rPr>
    </w:lvl>
    <w:lvl w:ilvl="2" w:tplc="04100005">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40">
    <w:nsid w:val="7F302E34"/>
    <w:multiLevelType w:val="multilevel"/>
    <w:tmpl w:val="1BD29060"/>
    <w:lvl w:ilvl="0">
      <w:start w:val="1"/>
      <w:numFmt w:val="decimal"/>
      <w:lvlText w:val="%1."/>
      <w:lvlJc w:val="left"/>
      <w:pPr>
        <w:ind w:left="360" w:hanging="360"/>
      </w:pPr>
      <w:rPr>
        <w:rFonts w:cs="Times New Roman" w:hint="default"/>
      </w:rPr>
    </w:lvl>
    <w:lvl w:ilvl="1">
      <w:start w:val="1"/>
      <w:numFmt w:val="decimal"/>
      <w:isLgl/>
      <w:lvlText w:val="%1."/>
      <w:lvlJc w:val="left"/>
      <w:pPr>
        <w:ind w:left="720" w:hanging="720"/>
      </w:pPr>
      <w:rPr>
        <w:rFonts w:cs="Times New Roman" w:hint="default"/>
      </w:rPr>
    </w:lvl>
    <w:lvl w:ilvl="2">
      <w:start w:val="1"/>
      <w:numFmt w:val="decimal"/>
      <w:isLgl/>
      <w:lvlText w:val="%1.%2."/>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1">
    <w:nsid w:val="7F6801E3"/>
    <w:multiLevelType w:val="hybridMultilevel"/>
    <w:tmpl w:val="458C91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7"/>
  </w:num>
  <w:num w:numId="4">
    <w:abstractNumId w:val="20"/>
  </w:num>
  <w:num w:numId="5">
    <w:abstractNumId w:val="19"/>
  </w:num>
  <w:num w:numId="6">
    <w:abstractNumId w:val="13"/>
  </w:num>
  <w:num w:numId="7">
    <w:abstractNumId w:val="12"/>
  </w:num>
  <w:num w:numId="8">
    <w:abstractNumId w:val="37"/>
  </w:num>
  <w:num w:numId="9">
    <w:abstractNumId w:val="17"/>
  </w:num>
  <w:num w:numId="10">
    <w:abstractNumId w:val="18"/>
  </w:num>
  <w:num w:numId="11">
    <w:abstractNumId w:val="41"/>
  </w:num>
  <w:num w:numId="12">
    <w:abstractNumId w:val="37"/>
  </w:num>
  <w:num w:numId="13">
    <w:abstractNumId w:val="9"/>
  </w:num>
  <w:num w:numId="14">
    <w:abstractNumId w:val="31"/>
  </w:num>
  <w:num w:numId="15">
    <w:abstractNumId w:val="37"/>
  </w:num>
  <w:num w:numId="16">
    <w:abstractNumId w:val="35"/>
  </w:num>
  <w:num w:numId="17">
    <w:abstractNumId w:val="3"/>
  </w:num>
  <w:num w:numId="18">
    <w:abstractNumId w:val="14"/>
  </w:num>
  <w:num w:numId="19">
    <w:abstractNumId w:val="1"/>
  </w:num>
  <w:num w:numId="20">
    <w:abstractNumId w:val="37"/>
  </w:num>
  <w:num w:numId="21">
    <w:abstractNumId w:val="37"/>
  </w:num>
  <w:num w:numId="22">
    <w:abstractNumId w:val="27"/>
  </w:num>
  <w:num w:numId="23">
    <w:abstractNumId w:val="24"/>
  </w:num>
  <w:num w:numId="24">
    <w:abstractNumId w:val="28"/>
  </w:num>
  <w:num w:numId="25">
    <w:abstractNumId w:val="6"/>
  </w:num>
  <w:num w:numId="26">
    <w:abstractNumId w:val="40"/>
  </w:num>
  <w:num w:numId="27">
    <w:abstractNumId w:val="25"/>
  </w:num>
  <w:num w:numId="28">
    <w:abstractNumId w:val="2"/>
  </w:num>
  <w:num w:numId="29">
    <w:abstractNumId w:val="33"/>
  </w:num>
  <w:num w:numId="30">
    <w:abstractNumId w:val="22"/>
  </w:num>
  <w:num w:numId="31">
    <w:abstractNumId w:val="23"/>
  </w:num>
  <w:num w:numId="32">
    <w:abstractNumId w:val="4"/>
  </w:num>
  <w:num w:numId="33">
    <w:abstractNumId w:val="34"/>
  </w:num>
  <w:num w:numId="34">
    <w:abstractNumId w:val="0"/>
  </w:num>
  <w:num w:numId="35">
    <w:abstractNumId w:val="37"/>
  </w:num>
  <w:num w:numId="36">
    <w:abstractNumId w:val="38"/>
  </w:num>
  <w:num w:numId="37">
    <w:abstractNumId w:val="8"/>
  </w:num>
  <w:num w:numId="38">
    <w:abstractNumId w:val="15"/>
  </w:num>
  <w:num w:numId="39">
    <w:abstractNumId w:val="32"/>
  </w:num>
  <w:num w:numId="40">
    <w:abstractNumId w:val="7"/>
  </w:num>
  <w:num w:numId="41">
    <w:abstractNumId w:val="36"/>
  </w:num>
  <w:num w:numId="42">
    <w:abstractNumId w:val="16"/>
  </w:num>
  <w:num w:numId="43">
    <w:abstractNumId w:val="11"/>
  </w:num>
  <w:num w:numId="44">
    <w:abstractNumId w:val="39"/>
  </w:num>
  <w:num w:numId="45">
    <w:abstractNumId w:val="21"/>
  </w:num>
  <w:num w:numId="46">
    <w:abstractNumId w:val="30"/>
  </w:num>
  <w:num w:numId="47">
    <w:abstractNumId w:val="10"/>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stylePaneFormatFilter w:val="3701"/>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3C5"/>
    <w:rsid w:val="00013A37"/>
    <w:rsid w:val="00051537"/>
    <w:rsid w:val="0006527C"/>
    <w:rsid w:val="00067984"/>
    <w:rsid w:val="000918B4"/>
    <w:rsid w:val="000D07F7"/>
    <w:rsid w:val="000D6152"/>
    <w:rsid w:val="00166E3F"/>
    <w:rsid w:val="0017434F"/>
    <w:rsid w:val="00177210"/>
    <w:rsid w:val="001D138D"/>
    <w:rsid w:val="001D2CC8"/>
    <w:rsid w:val="00223DDC"/>
    <w:rsid w:val="00225302"/>
    <w:rsid w:val="0027581E"/>
    <w:rsid w:val="00280208"/>
    <w:rsid w:val="002A1854"/>
    <w:rsid w:val="002D76BA"/>
    <w:rsid w:val="00331753"/>
    <w:rsid w:val="0037392B"/>
    <w:rsid w:val="00377B52"/>
    <w:rsid w:val="003904B3"/>
    <w:rsid w:val="0039270A"/>
    <w:rsid w:val="0039752E"/>
    <w:rsid w:val="003A2ABE"/>
    <w:rsid w:val="003B02A2"/>
    <w:rsid w:val="003D5D81"/>
    <w:rsid w:val="00441878"/>
    <w:rsid w:val="00450301"/>
    <w:rsid w:val="00480613"/>
    <w:rsid w:val="0048136D"/>
    <w:rsid w:val="00495003"/>
    <w:rsid w:val="00496BA1"/>
    <w:rsid w:val="004E6226"/>
    <w:rsid w:val="00536045"/>
    <w:rsid w:val="00591E89"/>
    <w:rsid w:val="00600D40"/>
    <w:rsid w:val="0060109C"/>
    <w:rsid w:val="00636478"/>
    <w:rsid w:val="00636A8C"/>
    <w:rsid w:val="0066057E"/>
    <w:rsid w:val="00677E16"/>
    <w:rsid w:val="00684F54"/>
    <w:rsid w:val="006A09B0"/>
    <w:rsid w:val="00834714"/>
    <w:rsid w:val="0086052A"/>
    <w:rsid w:val="00872A9E"/>
    <w:rsid w:val="00887089"/>
    <w:rsid w:val="008A7D89"/>
    <w:rsid w:val="008D460B"/>
    <w:rsid w:val="008D55A3"/>
    <w:rsid w:val="008D6F05"/>
    <w:rsid w:val="008E03C5"/>
    <w:rsid w:val="009306DB"/>
    <w:rsid w:val="009331DC"/>
    <w:rsid w:val="00950338"/>
    <w:rsid w:val="00A12419"/>
    <w:rsid w:val="00A26BF6"/>
    <w:rsid w:val="00A27E7A"/>
    <w:rsid w:val="00A6411A"/>
    <w:rsid w:val="00A766DB"/>
    <w:rsid w:val="00A77EDF"/>
    <w:rsid w:val="00AA3C95"/>
    <w:rsid w:val="00AF16AC"/>
    <w:rsid w:val="00B11B8D"/>
    <w:rsid w:val="00B456EC"/>
    <w:rsid w:val="00B7338A"/>
    <w:rsid w:val="00B84673"/>
    <w:rsid w:val="00BA13D2"/>
    <w:rsid w:val="00BA36B9"/>
    <w:rsid w:val="00D60319"/>
    <w:rsid w:val="00DA0736"/>
    <w:rsid w:val="00DA16F4"/>
    <w:rsid w:val="00DC0283"/>
    <w:rsid w:val="00DC2E6C"/>
    <w:rsid w:val="00DE7046"/>
    <w:rsid w:val="00E02D4C"/>
    <w:rsid w:val="00E730BA"/>
    <w:rsid w:val="00E81570"/>
    <w:rsid w:val="00E87A77"/>
    <w:rsid w:val="00EB69C2"/>
    <w:rsid w:val="00EC43C1"/>
    <w:rsid w:val="00F516FA"/>
    <w:rsid w:val="00FB5CDF"/>
    <w:rsid w:val="00FD4964"/>
    <w:rsid w:val="00FE20F6"/>
    <w:rsid w:val="00FF14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89"/>
    <w:pPr>
      <w:spacing w:before="120"/>
    </w:pPr>
    <w:rPr>
      <w:rFonts w:ascii="Garamond" w:hAnsi="Garamond"/>
      <w:noProof/>
      <w:sz w:val="24"/>
      <w:szCs w:val="24"/>
      <w:lang w:val="en-GB" w:eastAsia="en-US"/>
    </w:rPr>
  </w:style>
  <w:style w:type="paragraph" w:styleId="Heading1">
    <w:name w:val="heading 1"/>
    <w:basedOn w:val="Normal"/>
    <w:next w:val="Normal"/>
    <w:link w:val="Heading1Char"/>
    <w:autoRedefine/>
    <w:uiPriority w:val="99"/>
    <w:qFormat/>
    <w:rsid w:val="008A7D89"/>
    <w:pPr>
      <w:keepNext/>
      <w:keepLines/>
      <w:spacing w:before="480" w:after="60"/>
      <w:jc w:val="center"/>
      <w:outlineLvl w:val="0"/>
    </w:pPr>
    <w:rPr>
      <w:rFonts w:eastAsia="Times New Roman"/>
      <w:b/>
      <w:bCs/>
      <w:sz w:val="32"/>
      <w:szCs w:val="32"/>
    </w:rPr>
  </w:style>
  <w:style w:type="paragraph" w:styleId="Heading2">
    <w:name w:val="heading 2"/>
    <w:basedOn w:val="Normal"/>
    <w:next w:val="Normal"/>
    <w:link w:val="Heading2Char"/>
    <w:autoRedefine/>
    <w:uiPriority w:val="99"/>
    <w:qFormat/>
    <w:rsid w:val="008A7D89"/>
    <w:pPr>
      <w:keepNext/>
      <w:keepLines/>
      <w:spacing w:before="240" w:after="60"/>
      <w:outlineLvl w:val="1"/>
    </w:pPr>
    <w:rPr>
      <w:rFonts w:eastAsia="Times New Roman"/>
      <w:b/>
      <w:bCs/>
      <w:sz w:val="28"/>
      <w:szCs w:val="26"/>
    </w:rPr>
  </w:style>
  <w:style w:type="paragraph" w:styleId="Heading3">
    <w:name w:val="heading 3"/>
    <w:basedOn w:val="Normal"/>
    <w:next w:val="Normal"/>
    <w:link w:val="Heading3Char"/>
    <w:autoRedefine/>
    <w:uiPriority w:val="99"/>
    <w:qFormat/>
    <w:rsid w:val="008A7D89"/>
    <w:pPr>
      <w:keepNext/>
      <w:keepLines/>
      <w:spacing w:before="240" w:after="60"/>
      <w:outlineLvl w:val="2"/>
    </w:pPr>
    <w:rPr>
      <w:rFonts w:eastAsia="Times New Roman"/>
      <w:bCs/>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D89"/>
    <w:rPr>
      <w:rFonts w:ascii="Garamond" w:hAnsi="Garamond" w:cs="Times New Roman"/>
      <w:b/>
      <w:bCs/>
      <w:sz w:val="32"/>
      <w:szCs w:val="32"/>
    </w:rPr>
  </w:style>
  <w:style w:type="character" w:customStyle="1" w:styleId="Heading2Char">
    <w:name w:val="Heading 2 Char"/>
    <w:basedOn w:val="DefaultParagraphFont"/>
    <w:link w:val="Heading2"/>
    <w:uiPriority w:val="99"/>
    <w:locked/>
    <w:rsid w:val="008A7D89"/>
    <w:rPr>
      <w:rFonts w:ascii="Garamond" w:hAnsi="Garamond" w:cs="Times New Roman"/>
      <w:b/>
      <w:bCs/>
      <w:sz w:val="26"/>
      <w:szCs w:val="26"/>
    </w:rPr>
  </w:style>
  <w:style w:type="character" w:customStyle="1" w:styleId="Heading3Char">
    <w:name w:val="Heading 3 Char"/>
    <w:basedOn w:val="DefaultParagraphFont"/>
    <w:link w:val="Heading3"/>
    <w:uiPriority w:val="99"/>
    <w:locked/>
    <w:rsid w:val="008A7D89"/>
    <w:rPr>
      <w:rFonts w:ascii="Garamond" w:hAnsi="Garamond" w:cs="Times New Roman"/>
      <w:bCs/>
      <w:i/>
      <w:sz w:val="28"/>
    </w:rPr>
  </w:style>
  <w:style w:type="paragraph" w:styleId="BalloonText">
    <w:name w:val="Balloon Text"/>
    <w:basedOn w:val="Normal"/>
    <w:link w:val="BalloonTextChar"/>
    <w:uiPriority w:val="99"/>
    <w:semiHidden/>
    <w:rsid w:val="00A26BF6"/>
    <w:pPr>
      <w:spacing w:before="0"/>
    </w:pPr>
    <w:rPr>
      <w:rFonts w:ascii="Tahoma" w:eastAsia="MS Mincho" w:hAnsi="Tahoma" w:cs="Tahoma"/>
      <w:noProof w:val="0"/>
      <w:sz w:val="16"/>
      <w:szCs w:val="16"/>
      <w:lang w:val="it-IT" w:eastAsia="ja-JP"/>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val="en-GB" w:eastAsia="en-US"/>
    </w:rPr>
  </w:style>
  <w:style w:type="paragraph" w:styleId="Footer">
    <w:name w:val="footer"/>
    <w:basedOn w:val="Normal"/>
    <w:link w:val="FooterChar"/>
    <w:uiPriority w:val="99"/>
    <w:semiHidden/>
    <w:rsid w:val="008A7D89"/>
    <w:pPr>
      <w:tabs>
        <w:tab w:val="center" w:pos="4819"/>
        <w:tab w:val="right" w:pos="9638"/>
      </w:tabs>
    </w:pPr>
  </w:style>
  <w:style w:type="character" w:customStyle="1" w:styleId="FooterChar">
    <w:name w:val="Footer Char"/>
    <w:basedOn w:val="DefaultParagraphFont"/>
    <w:link w:val="Footer"/>
    <w:uiPriority w:val="99"/>
    <w:semiHidden/>
    <w:locked/>
    <w:rsid w:val="008A7D89"/>
    <w:rPr>
      <w:rFonts w:ascii="Garamond" w:hAnsi="Garamond" w:cs="Times New Roman"/>
      <w:lang w:val="en-GB"/>
    </w:rPr>
  </w:style>
  <w:style w:type="paragraph" w:customStyle="1" w:styleId="ColorfulList-Accent11">
    <w:name w:val="Colorful List - Accent 11"/>
    <w:basedOn w:val="Normal"/>
    <w:uiPriority w:val="99"/>
    <w:rsid w:val="008A7D89"/>
    <w:pPr>
      <w:numPr>
        <w:numId w:val="3"/>
      </w:numPr>
    </w:pPr>
  </w:style>
  <w:style w:type="paragraph" w:customStyle="1" w:styleId="FlaviaNormale">
    <w:name w:val="Flavia Normale"/>
    <w:basedOn w:val="Normal"/>
    <w:uiPriority w:val="99"/>
    <w:rsid w:val="008A7D89"/>
    <w:rPr>
      <w:rFonts w:eastAsia="Times New Roman" w:cs="Garamond"/>
      <w:lang w:eastAsia="it-IT"/>
    </w:rPr>
  </w:style>
  <w:style w:type="paragraph" w:customStyle="1" w:styleId="FlaviaNotaapipagina">
    <w:name w:val="Flavia Nota a pié pagina"/>
    <w:basedOn w:val="Normal"/>
    <w:autoRedefine/>
    <w:uiPriority w:val="99"/>
    <w:rsid w:val="008A7D89"/>
    <w:rPr>
      <w:rFonts w:eastAsia="Times New Roman" w:cs="Garamond"/>
      <w:sz w:val="20"/>
      <w:lang w:eastAsia="it-IT"/>
    </w:rPr>
  </w:style>
  <w:style w:type="paragraph" w:customStyle="1" w:styleId="FlaviaTitolo2">
    <w:name w:val="Flavia Titolo 2"/>
    <w:basedOn w:val="Normal"/>
    <w:autoRedefine/>
    <w:uiPriority w:val="99"/>
    <w:rsid w:val="008A7D89"/>
    <w:pPr>
      <w:keepNext/>
      <w:spacing w:before="240" w:after="60"/>
    </w:pPr>
    <w:rPr>
      <w:rFonts w:eastAsia="Times New Roman" w:cs="Garamond"/>
      <w:i/>
      <w:sz w:val="28"/>
      <w:lang w:eastAsia="it-IT"/>
    </w:rPr>
  </w:style>
  <w:style w:type="paragraph" w:customStyle="1" w:styleId="FlaviaTitolo3">
    <w:name w:val="Flavia Titolo 3"/>
    <w:basedOn w:val="Normal"/>
    <w:autoRedefine/>
    <w:uiPriority w:val="99"/>
    <w:rsid w:val="008A7D89"/>
    <w:pPr>
      <w:keepNext/>
      <w:spacing w:before="180"/>
    </w:pPr>
    <w:rPr>
      <w:rFonts w:eastAsia="Times New Roman" w:cs="Garamond"/>
      <w:i/>
      <w:lang w:eastAsia="it-IT"/>
    </w:rPr>
  </w:style>
  <w:style w:type="paragraph" w:styleId="FootnoteText">
    <w:name w:val="footnote text"/>
    <w:basedOn w:val="Normal"/>
    <w:link w:val="FootnoteTextChar"/>
    <w:autoRedefine/>
    <w:uiPriority w:val="99"/>
    <w:rsid w:val="008A7D89"/>
    <w:pPr>
      <w:spacing w:before="80"/>
    </w:pPr>
    <w:rPr>
      <w:rFonts w:ascii="Times" w:hAnsi="Times"/>
      <w:sz w:val="20"/>
      <w:szCs w:val="20"/>
      <w:lang w:val="it-IT"/>
    </w:rPr>
  </w:style>
  <w:style w:type="character" w:customStyle="1" w:styleId="FootnoteTextChar">
    <w:name w:val="Footnote Text Char"/>
    <w:basedOn w:val="DefaultParagraphFont"/>
    <w:link w:val="FootnoteText"/>
    <w:uiPriority w:val="99"/>
    <w:locked/>
    <w:rsid w:val="008A7D89"/>
    <w:rPr>
      <w:rFonts w:ascii="Times" w:hAnsi="Times" w:cs="Times New Roman"/>
      <w:sz w:val="20"/>
      <w:szCs w:val="20"/>
    </w:rPr>
  </w:style>
  <w:style w:type="character" w:styleId="FootnoteReference">
    <w:name w:val="footnote reference"/>
    <w:aliases w:val="Flavia Rimando nota a piè di pagina"/>
    <w:basedOn w:val="DefaultParagraphFont"/>
    <w:uiPriority w:val="99"/>
    <w:rsid w:val="008A7D89"/>
    <w:rPr>
      <w:rFonts w:ascii="Garamond" w:hAnsi="Garamond" w:cs="Times New Roman"/>
      <w:vertAlign w:val="superscript"/>
    </w:rPr>
  </w:style>
  <w:style w:type="paragraph" w:customStyle="1" w:styleId="Flaviaelenco1">
    <w:name w:val="Flavia elenco 1"/>
    <w:basedOn w:val="Normal"/>
    <w:uiPriority w:val="99"/>
    <w:rsid w:val="008A7D89"/>
    <w:pPr>
      <w:numPr>
        <w:numId w:val="4"/>
      </w:numPr>
      <w:spacing w:before="0"/>
    </w:pPr>
    <w:rPr>
      <w:szCs w:val="20"/>
    </w:rPr>
  </w:style>
  <w:style w:type="paragraph" w:customStyle="1" w:styleId="FlaviaTitolo1">
    <w:name w:val="Flavia Titolo 1"/>
    <w:basedOn w:val="Normal"/>
    <w:autoRedefine/>
    <w:uiPriority w:val="99"/>
    <w:rsid w:val="008A7D89"/>
    <w:pPr>
      <w:spacing w:before="480" w:after="240" w:line="360" w:lineRule="auto"/>
      <w:jc w:val="both"/>
    </w:pPr>
    <w:rPr>
      <w:b/>
      <w:sz w:val="32"/>
      <w:szCs w:val="20"/>
    </w:rPr>
  </w:style>
  <w:style w:type="paragraph" w:customStyle="1" w:styleId="DEMOLOGOSTitle1">
    <w:name w:val="DEMOLOGOS Title 1"/>
    <w:basedOn w:val="Normal"/>
    <w:autoRedefine/>
    <w:uiPriority w:val="99"/>
    <w:rsid w:val="008A7D89"/>
    <w:pPr>
      <w:spacing w:before="0" w:line="480" w:lineRule="auto"/>
      <w:jc w:val="both"/>
    </w:pPr>
    <w:rPr>
      <w:rFonts w:ascii="Times New Roman" w:eastAsia="Times New Roman" w:hAnsi="Times New Roman"/>
      <w:b/>
      <w:bCs/>
      <w:lang w:eastAsia="nl-NL"/>
    </w:rPr>
  </w:style>
  <w:style w:type="paragraph" w:customStyle="1" w:styleId="DEMOLOGOSTitle2">
    <w:name w:val="DEMOLOGOS Title 2"/>
    <w:basedOn w:val="Normal"/>
    <w:autoRedefine/>
    <w:uiPriority w:val="99"/>
    <w:rsid w:val="008A7D89"/>
    <w:pPr>
      <w:spacing w:before="0" w:line="480" w:lineRule="auto"/>
      <w:jc w:val="both"/>
    </w:pPr>
    <w:rPr>
      <w:rFonts w:ascii="Times New Roman" w:eastAsia="Times New Roman" w:hAnsi="Times New Roman"/>
      <w:b/>
      <w:bCs/>
      <w:i/>
      <w:lang w:eastAsia="nl-NL"/>
    </w:rPr>
  </w:style>
  <w:style w:type="table" w:styleId="TableGrid">
    <w:name w:val="Table Grid"/>
    <w:basedOn w:val="TableNormal"/>
    <w:uiPriority w:val="99"/>
    <w:rsid w:val="008A7D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A7D89"/>
    <w:pPr>
      <w:tabs>
        <w:tab w:val="center" w:pos="4819"/>
        <w:tab w:val="right" w:pos="9638"/>
      </w:tabs>
    </w:pPr>
  </w:style>
  <w:style w:type="character" w:customStyle="1" w:styleId="HeaderChar">
    <w:name w:val="Header Char"/>
    <w:basedOn w:val="DefaultParagraphFont"/>
    <w:link w:val="Header"/>
    <w:uiPriority w:val="99"/>
    <w:locked/>
    <w:rsid w:val="008A7D89"/>
    <w:rPr>
      <w:rFonts w:ascii="Garamond" w:hAnsi="Garamond" w:cs="Times New Roman"/>
      <w:sz w:val="24"/>
      <w:szCs w:val="24"/>
      <w:lang w:val="en-GB" w:eastAsia="en-US"/>
    </w:rPr>
  </w:style>
  <w:style w:type="character" w:styleId="Hyperlink">
    <w:name w:val="Hyperlink"/>
    <w:basedOn w:val="DefaultParagraphFont"/>
    <w:uiPriority w:val="99"/>
    <w:rsid w:val="008A7D89"/>
    <w:rPr>
      <w:rFonts w:cs="Times New Roman"/>
      <w:color w:val="0000FF"/>
      <w:u w:val="single"/>
    </w:rPr>
  </w:style>
  <w:style w:type="character" w:styleId="PageNumber">
    <w:name w:val="page number"/>
    <w:basedOn w:val="DefaultParagraphFont"/>
    <w:uiPriority w:val="99"/>
    <w:rsid w:val="008A7D89"/>
    <w:rPr>
      <w:rFonts w:cs="Times New Roman"/>
    </w:rPr>
  </w:style>
  <w:style w:type="numbering" w:customStyle="1" w:styleId="Elencogerarchizzato">
    <w:name w:val="Elenco gerarchizzato"/>
    <w:rsid w:val="001D4A39"/>
    <w:pPr>
      <w:numPr>
        <w:numId w:val="5"/>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405</Words>
  <Characters>2310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 Case study profile</dc:title>
  <dc:subject/>
  <dc:creator>Flavia MARTINELLI</dc:creator>
  <cp:keywords/>
  <dc:description/>
  <cp:lastModifiedBy>xyz</cp:lastModifiedBy>
  <cp:revision>3</cp:revision>
  <cp:lastPrinted>2014-04-02T16:36:00Z</cp:lastPrinted>
  <dcterms:created xsi:type="dcterms:W3CDTF">2014-04-02T16:33:00Z</dcterms:created>
  <dcterms:modified xsi:type="dcterms:W3CDTF">2014-04-02T16:36:00Z</dcterms:modified>
</cp:coreProperties>
</file>